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XSpec="center" w:tblpY="5558"/>
        <w:tblOverlap w:val="never"/>
        <w:tblW w:w="0" w:type="auto"/>
        <w:tblLook w:val="01E0" w:firstRow="1" w:lastRow="1" w:firstColumn="1" w:lastColumn="1" w:noHBand="0" w:noVBand="0"/>
      </w:tblPr>
      <w:tblGrid>
        <w:gridCol w:w="8528"/>
      </w:tblGrid>
      <w:tr w:rsidR="00017995" w:rsidRPr="001B1154" w:rsidTr="00FA6086">
        <w:tc>
          <w:tcPr>
            <w:tcW w:w="9242" w:type="dxa"/>
          </w:tcPr>
          <w:p w:rsidR="00017995" w:rsidRPr="001B1154" w:rsidRDefault="00017995" w:rsidP="00FA6086">
            <w:pPr>
              <w:jc w:val="center"/>
              <w:rPr>
                <w:rFonts w:ascii="仿宋_GB2312" w:eastAsia="仿宋_GB2312" w:hAnsi="宋体" w:hint="eastAsia"/>
                <w:sz w:val="32"/>
                <w:szCs w:val="32"/>
              </w:rPr>
            </w:pPr>
            <w:bookmarkStart w:id="0" w:name="wh"/>
            <w:r w:rsidRPr="001B1154">
              <w:rPr>
                <w:rFonts w:ascii="仿宋_GB2312" w:eastAsia="仿宋_GB2312" w:hAnsi="宋体" w:hint="eastAsia"/>
                <w:sz w:val="32"/>
                <w:szCs w:val="32"/>
              </w:rPr>
              <w:t>陕师校发</w:t>
            </w:r>
            <w:r w:rsidRPr="001B1154">
              <w:rPr>
                <w:rFonts w:ascii="宋体" w:hAnsi="宋体" w:cs="宋体" w:hint="eastAsia"/>
                <w:sz w:val="32"/>
                <w:szCs w:val="32"/>
              </w:rPr>
              <w:t>﹝</w:t>
            </w:r>
            <w:r w:rsidRPr="001B1154">
              <w:rPr>
                <w:rFonts w:ascii="仿宋_GB2312" w:eastAsia="仿宋_GB2312" w:hAnsi="宋体"/>
                <w:sz w:val="32"/>
                <w:szCs w:val="32"/>
              </w:rPr>
              <w:t>2017</w:t>
            </w:r>
            <w:r w:rsidRPr="001B1154">
              <w:rPr>
                <w:rFonts w:ascii="宋体" w:hAnsi="宋体" w:cs="宋体" w:hint="eastAsia"/>
                <w:sz w:val="32"/>
                <w:szCs w:val="32"/>
              </w:rPr>
              <w:t>﹞</w:t>
            </w:r>
            <w:r w:rsidRPr="001B1154">
              <w:rPr>
                <w:rFonts w:ascii="仿宋_GB2312" w:eastAsia="仿宋_GB2312" w:hAnsi="宋体"/>
                <w:sz w:val="32"/>
                <w:szCs w:val="32"/>
              </w:rPr>
              <w:t>46号</w:t>
            </w:r>
            <w:bookmarkEnd w:id="0"/>
          </w:p>
        </w:tc>
      </w:tr>
    </w:tbl>
    <w:p w:rsidR="00017995" w:rsidRDefault="00017995" w:rsidP="00017995">
      <w:pPr>
        <w:rPr>
          <w:rFonts w:hint="eastAsia"/>
          <w:szCs w:val="32"/>
        </w:rPr>
      </w:pPr>
    </w:p>
    <w:p w:rsidR="00017995" w:rsidRPr="000A5C69" w:rsidRDefault="00017995" w:rsidP="00017995">
      <w:pPr>
        <w:rPr>
          <w:rFonts w:hint="eastAsia"/>
          <w:szCs w:val="32"/>
        </w:rPr>
      </w:pPr>
      <w:r>
        <w:rPr>
          <w:noProof/>
        </w:rPr>
        <w:drawing>
          <wp:anchor distT="0" distB="0" distL="114300" distR="114300" simplePos="0" relativeHeight="251660288" behindDoc="0" locked="0" layoutInCell="1" allowOverlap="1">
            <wp:simplePos x="0" y="0"/>
            <wp:positionH relativeFrom="page">
              <wp:align>center</wp:align>
            </wp:positionH>
            <wp:positionV relativeFrom="page">
              <wp:posOffset>2401570</wp:posOffset>
            </wp:positionV>
            <wp:extent cx="5343525" cy="800100"/>
            <wp:effectExtent l="0" t="0" r="9525" b="0"/>
            <wp:wrapNone/>
            <wp:docPr id="3"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995" w:rsidRDefault="00017995" w:rsidP="00017995">
      <w:pPr>
        <w:rPr>
          <w:rFonts w:hint="eastAsia"/>
          <w:szCs w:val="32"/>
        </w:rPr>
      </w:pPr>
    </w:p>
    <w:p w:rsidR="00017995" w:rsidRDefault="00017995" w:rsidP="00017995">
      <w:pPr>
        <w:rPr>
          <w:rFonts w:hint="eastAsia"/>
          <w:szCs w:val="32"/>
        </w:rPr>
      </w:pPr>
    </w:p>
    <w:p w:rsidR="00017995" w:rsidRDefault="00017995" w:rsidP="00017995">
      <w:pPr>
        <w:rPr>
          <w:rFonts w:hint="eastAsia"/>
          <w:szCs w:val="32"/>
        </w:rPr>
      </w:pPr>
    </w:p>
    <w:p w:rsidR="00017995" w:rsidRPr="000A5C69" w:rsidRDefault="00017995" w:rsidP="00017995">
      <w:pPr>
        <w:rPr>
          <w:rFonts w:hint="eastAsia"/>
        </w:rPr>
      </w:pPr>
    </w:p>
    <w:p w:rsidR="00017995" w:rsidRPr="000A5C69" w:rsidRDefault="00017995" w:rsidP="00017995">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posOffset>3942715</wp:posOffset>
                </wp:positionV>
                <wp:extent cx="5579745" cy="0"/>
                <wp:effectExtent l="21590" t="17780" r="18415" b="203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310.45pt" to="439.35pt,3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" strokecolor="red" strokeweight="2.25pt">
                <w10:wrap anchorx="page" anchory="page"/>
              </v:line>
            </w:pict>
          </mc:Fallback>
        </mc:AlternateContent>
      </w:r>
    </w:p>
    <w:p w:rsidR="00017995" w:rsidRDefault="00017995" w:rsidP="00017995">
      <w:pPr>
        <w:spacing w:line="560" w:lineRule="exact"/>
        <w:jc w:val="center"/>
        <w:rPr>
          <w:rFonts w:ascii="方正小标宋简体" w:eastAsia="方正小标宋简体" w:hAnsi="华文中宋" w:hint="eastAsia"/>
          <w:b/>
          <w:bCs/>
          <w:sz w:val="44"/>
          <w:szCs w:val="44"/>
        </w:rPr>
      </w:pPr>
    </w:p>
    <w:p w:rsidR="00017995" w:rsidRDefault="00017995" w:rsidP="00017995">
      <w:pPr>
        <w:spacing w:line="560" w:lineRule="exact"/>
        <w:jc w:val="center"/>
        <w:rPr>
          <w:rFonts w:ascii="方正小标宋简体" w:eastAsia="方正小标宋简体" w:hAnsi="华文中宋" w:hint="eastAsia"/>
          <w:b/>
          <w:bCs/>
          <w:sz w:val="44"/>
          <w:szCs w:val="44"/>
        </w:rPr>
      </w:pPr>
    </w:p>
    <w:p w:rsidR="00017995" w:rsidRDefault="00017995" w:rsidP="00017995">
      <w:pPr>
        <w:spacing w:line="560" w:lineRule="exact"/>
        <w:jc w:val="center"/>
        <w:rPr>
          <w:rFonts w:ascii="方正小标宋简体" w:eastAsia="方正小标宋简体" w:hAnsi="华文中宋" w:hint="eastAsia"/>
          <w:b/>
          <w:bCs/>
          <w:sz w:val="44"/>
          <w:szCs w:val="44"/>
        </w:rPr>
      </w:pPr>
    </w:p>
    <w:p w:rsidR="00017995" w:rsidRDefault="00017995" w:rsidP="00017995">
      <w:pPr>
        <w:spacing w:line="560" w:lineRule="exact"/>
        <w:jc w:val="center"/>
        <w:rPr>
          <w:rFonts w:ascii="方正小标宋简体" w:eastAsia="方正小标宋简体" w:hAnsi="华文中宋" w:hint="eastAsia"/>
          <w:b/>
          <w:bCs/>
          <w:sz w:val="44"/>
          <w:szCs w:val="44"/>
        </w:rPr>
      </w:pPr>
    </w:p>
    <w:p w:rsidR="00017995" w:rsidRDefault="00017995" w:rsidP="00017995">
      <w:pPr>
        <w:spacing w:line="560" w:lineRule="exact"/>
        <w:jc w:val="center"/>
        <w:rPr>
          <w:rFonts w:ascii="方正小标宋简体" w:eastAsia="方正小标宋简体" w:hAnsi="华文中宋" w:hint="eastAsia"/>
          <w:b/>
          <w:bCs/>
          <w:sz w:val="44"/>
          <w:szCs w:val="44"/>
        </w:rPr>
      </w:pPr>
      <w:r w:rsidRPr="005B266A">
        <w:rPr>
          <w:rFonts w:ascii="方正小标宋简体" w:eastAsia="方正小标宋简体" w:hAnsi="华文中宋" w:hint="eastAsia"/>
          <w:b/>
          <w:bCs/>
          <w:sz w:val="44"/>
          <w:szCs w:val="44"/>
        </w:rPr>
        <w:t>关于</w:t>
      </w:r>
      <w:r>
        <w:rPr>
          <w:rFonts w:ascii="方正小标宋简体" w:eastAsia="方正小标宋简体" w:hAnsi="华文中宋" w:hint="eastAsia"/>
          <w:b/>
          <w:bCs/>
          <w:sz w:val="44"/>
          <w:szCs w:val="44"/>
        </w:rPr>
        <w:t>印发</w:t>
      </w:r>
      <w:proofErr w:type="gramStart"/>
      <w:r>
        <w:rPr>
          <w:rFonts w:ascii="方正小标宋简体" w:eastAsia="方正小标宋简体" w:hAnsi="华文中宋" w:hint="eastAsia"/>
          <w:b/>
          <w:bCs/>
          <w:sz w:val="44"/>
          <w:szCs w:val="44"/>
        </w:rPr>
        <w:t>《</w:t>
      </w:r>
      <w:bookmarkStart w:id="1" w:name="_GoBack"/>
      <w:proofErr w:type="gramEnd"/>
      <w:r w:rsidRPr="009B0E5A">
        <w:rPr>
          <w:rFonts w:ascii="方正小标宋简体" w:eastAsia="方正小标宋简体" w:hAnsi="华文中宋" w:hint="eastAsia"/>
          <w:b/>
          <w:bCs/>
          <w:sz w:val="44"/>
          <w:szCs w:val="44"/>
        </w:rPr>
        <w:t>陕西师范大学教职工外派工作</w:t>
      </w:r>
    </w:p>
    <w:p w:rsidR="00017995" w:rsidRPr="005B266A" w:rsidRDefault="00017995" w:rsidP="00017995">
      <w:pPr>
        <w:spacing w:line="560" w:lineRule="exact"/>
        <w:jc w:val="center"/>
        <w:rPr>
          <w:rFonts w:ascii="方正小标宋简体" w:eastAsia="方正小标宋简体" w:hAnsi="华文中宋" w:hint="eastAsia"/>
          <w:b/>
          <w:bCs/>
          <w:sz w:val="44"/>
          <w:szCs w:val="44"/>
        </w:rPr>
      </w:pPr>
      <w:r w:rsidRPr="009B0E5A">
        <w:rPr>
          <w:rFonts w:ascii="方正小标宋简体" w:eastAsia="方正小标宋简体" w:hAnsi="华文中宋" w:hint="eastAsia"/>
          <w:b/>
          <w:bCs/>
          <w:sz w:val="44"/>
          <w:szCs w:val="44"/>
        </w:rPr>
        <w:t>暂行规定</w:t>
      </w:r>
      <w:bookmarkEnd w:id="1"/>
      <w:proofErr w:type="gramStart"/>
      <w:r>
        <w:rPr>
          <w:rFonts w:ascii="方正小标宋简体" w:eastAsia="方正小标宋简体" w:hAnsi="华文中宋" w:hint="eastAsia"/>
          <w:b/>
          <w:bCs/>
          <w:sz w:val="44"/>
          <w:szCs w:val="44"/>
        </w:rPr>
        <w:t>》</w:t>
      </w:r>
      <w:proofErr w:type="gramEnd"/>
      <w:r w:rsidRPr="005B266A">
        <w:rPr>
          <w:rFonts w:ascii="方正小标宋简体" w:eastAsia="方正小标宋简体" w:hAnsi="华文中宋" w:hint="eastAsia"/>
          <w:b/>
          <w:bCs/>
          <w:sz w:val="44"/>
          <w:szCs w:val="44"/>
        </w:rPr>
        <w:t>的通知</w:t>
      </w:r>
    </w:p>
    <w:p w:rsidR="00017995" w:rsidRDefault="00017995" w:rsidP="00017995">
      <w:pPr>
        <w:tabs>
          <w:tab w:val="left" w:pos="6900"/>
        </w:tabs>
        <w:spacing w:line="560" w:lineRule="exact"/>
        <w:rPr>
          <w:rFonts w:ascii="仿宋_GB2312" w:eastAsia="仿宋_GB2312" w:hint="eastAsia"/>
          <w:sz w:val="32"/>
        </w:rPr>
      </w:pPr>
    </w:p>
    <w:p w:rsidR="00017995" w:rsidRPr="009B0E5A" w:rsidRDefault="00017995" w:rsidP="00017995">
      <w:pPr>
        <w:tabs>
          <w:tab w:val="left" w:pos="6900"/>
        </w:tabs>
        <w:spacing w:line="560" w:lineRule="exact"/>
        <w:rPr>
          <w:rFonts w:ascii="仿宋_GB2312" w:eastAsia="仿宋_GB2312" w:hint="eastAsia"/>
          <w:sz w:val="32"/>
        </w:rPr>
      </w:pPr>
      <w:r>
        <w:rPr>
          <w:rFonts w:ascii="仿宋_GB2312" w:eastAsia="仿宋_GB2312" w:hint="eastAsia"/>
          <w:sz w:val="32"/>
        </w:rPr>
        <w:t>校内各有关单位</w:t>
      </w:r>
      <w:r w:rsidRPr="009B0E5A">
        <w:rPr>
          <w:rFonts w:ascii="仿宋_GB2312" w:eastAsia="仿宋_GB2312" w:hint="eastAsia"/>
          <w:sz w:val="32"/>
        </w:rPr>
        <w:t>：</w:t>
      </w:r>
    </w:p>
    <w:p w:rsidR="00017995" w:rsidRDefault="00017995" w:rsidP="00017995">
      <w:pPr>
        <w:tabs>
          <w:tab w:val="left" w:pos="6900"/>
        </w:tabs>
        <w:spacing w:line="560" w:lineRule="exact"/>
        <w:ind w:firstLineChars="200" w:firstLine="640"/>
        <w:rPr>
          <w:rFonts w:ascii="仿宋_GB2312" w:eastAsia="仿宋_GB2312" w:hint="eastAsia"/>
          <w:sz w:val="32"/>
        </w:rPr>
      </w:pPr>
      <w:r>
        <w:rPr>
          <w:rFonts w:ascii="仿宋_GB2312" w:eastAsia="仿宋_GB2312" w:cs="Arial" w:hint="eastAsia"/>
          <w:sz w:val="32"/>
          <w:szCs w:val="32"/>
        </w:rPr>
        <w:t>为进一步规范教职工外派工作程序，加强外派人员管理，明确外派人员待遇，确保外派人员顺利完成相关工作任务，根据国家有关规定精神，结合学校</w:t>
      </w:r>
      <w:r>
        <w:rPr>
          <w:rFonts w:ascii="仿宋_GB2312" w:eastAsia="仿宋_GB2312" w:cs="Arial"/>
          <w:sz w:val="32"/>
          <w:szCs w:val="32"/>
        </w:rPr>
        <w:t>实际</w:t>
      </w:r>
      <w:r>
        <w:rPr>
          <w:rFonts w:ascii="仿宋_GB2312" w:eastAsia="仿宋_GB2312" w:cs="Arial" w:hint="eastAsia"/>
          <w:sz w:val="32"/>
          <w:szCs w:val="32"/>
        </w:rPr>
        <w:t>，我校</w:t>
      </w:r>
      <w:r w:rsidRPr="009B0E5A">
        <w:rPr>
          <w:rFonts w:ascii="仿宋_GB2312" w:eastAsia="仿宋_GB2312" w:hint="eastAsia"/>
          <w:sz w:val="32"/>
        </w:rPr>
        <w:t>制定了《陕西师范大学教职工外派工作暂行规定》，并已经201</w:t>
      </w:r>
      <w:r>
        <w:rPr>
          <w:rFonts w:ascii="仿宋_GB2312" w:eastAsia="仿宋_GB2312" w:hint="eastAsia"/>
          <w:sz w:val="32"/>
        </w:rPr>
        <w:t>7</w:t>
      </w:r>
      <w:r w:rsidRPr="009B0E5A">
        <w:rPr>
          <w:rFonts w:ascii="仿宋_GB2312" w:eastAsia="仿宋_GB2312" w:hint="eastAsia"/>
          <w:sz w:val="32"/>
        </w:rPr>
        <w:t>年</w:t>
      </w:r>
      <w:r>
        <w:rPr>
          <w:rFonts w:ascii="仿宋_GB2312" w:eastAsia="仿宋_GB2312" w:hint="eastAsia"/>
          <w:sz w:val="32"/>
        </w:rPr>
        <w:t>4</w:t>
      </w:r>
      <w:r w:rsidRPr="009B0E5A">
        <w:rPr>
          <w:rFonts w:ascii="仿宋_GB2312" w:eastAsia="仿宋_GB2312" w:hint="eastAsia"/>
          <w:sz w:val="32"/>
        </w:rPr>
        <w:t>月2</w:t>
      </w:r>
      <w:r>
        <w:rPr>
          <w:rFonts w:ascii="仿宋_GB2312" w:eastAsia="仿宋_GB2312" w:hint="eastAsia"/>
          <w:sz w:val="32"/>
        </w:rPr>
        <w:t>8日校长办公会议审议通过。现</w:t>
      </w:r>
      <w:r w:rsidRPr="009B0E5A">
        <w:rPr>
          <w:rFonts w:ascii="仿宋_GB2312" w:eastAsia="仿宋_GB2312" w:hint="eastAsia"/>
          <w:sz w:val="32"/>
        </w:rPr>
        <w:t>予以印发，请遵照执行。</w:t>
      </w:r>
    </w:p>
    <w:p w:rsidR="00017995" w:rsidRDefault="00017995" w:rsidP="00017995">
      <w:pPr>
        <w:tabs>
          <w:tab w:val="left" w:pos="6900"/>
        </w:tabs>
        <w:spacing w:line="560" w:lineRule="exact"/>
        <w:rPr>
          <w:rFonts w:ascii="仿宋_GB2312" w:eastAsia="仿宋_GB2312" w:hint="eastAsia"/>
          <w:sz w:val="32"/>
        </w:rPr>
      </w:pPr>
      <w:r>
        <w:rPr>
          <w:rFonts w:ascii="仿宋_GB2312" w:eastAsia="仿宋_GB2312" w:hint="eastAsia"/>
          <w:noProof/>
          <w:sz w:val="32"/>
        </w:rPr>
        <w:drawing>
          <wp:anchor distT="0" distB="0" distL="114300" distR="114300" simplePos="0" relativeHeight="251661312" behindDoc="0" locked="0" layoutInCell="1" allowOverlap="1">
            <wp:simplePos x="0" y="0"/>
            <wp:positionH relativeFrom="character">
              <wp:posOffset>2992755</wp:posOffset>
            </wp:positionH>
            <wp:positionV relativeFrom="line">
              <wp:posOffset>277495</wp:posOffset>
            </wp:positionV>
            <wp:extent cx="1381125" cy="1390650"/>
            <wp:effectExtent l="0" t="0" r="9525" b="0"/>
            <wp:wrapNone/>
            <wp:docPr id="1" name="图片 1" descr="7bdfe045-3873-4e91-a6c0-648e082fe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bdfe045-3873-4e91-a6c0-648e082feb3c"/>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995" w:rsidRDefault="00017995" w:rsidP="00017995">
      <w:pPr>
        <w:tabs>
          <w:tab w:val="left" w:pos="6900"/>
        </w:tabs>
        <w:spacing w:line="560" w:lineRule="exact"/>
        <w:rPr>
          <w:rFonts w:ascii="仿宋_GB2312" w:eastAsia="仿宋_GB2312" w:hint="eastAsia"/>
          <w:sz w:val="32"/>
        </w:rPr>
      </w:pPr>
    </w:p>
    <w:p w:rsidR="00017995" w:rsidRDefault="00017995" w:rsidP="00017995">
      <w:pPr>
        <w:tabs>
          <w:tab w:val="left" w:pos="6900"/>
        </w:tabs>
        <w:wordWrap w:val="0"/>
        <w:spacing w:line="560" w:lineRule="exact"/>
        <w:jc w:val="right"/>
        <w:rPr>
          <w:rFonts w:ascii="仿宋_GB2312" w:eastAsia="仿宋_GB2312" w:hint="eastAsia"/>
          <w:sz w:val="32"/>
        </w:rPr>
      </w:pPr>
      <w:r>
        <w:rPr>
          <w:rFonts w:ascii="仿宋_GB2312" w:eastAsia="仿宋_GB2312" w:hint="eastAsia"/>
          <w:sz w:val="32"/>
        </w:rPr>
        <w:t xml:space="preserve">陕西师范大学         </w:t>
      </w:r>
    </w:p>
    <w:p w:rsidR="00017995" w:rsidRDefault="00017995" w:rsidP="00017995">
      <w:pPr>
        <w:tabs>
          <w:tab w:val="left" w:pos="6900"/>
        </w:tabs>
        <w:wordWrap w:val="0"/>
        <w:spacing w:line="560" w:lineRule="exact"/>
        <w:jc w:val="right"/>
        <w:rPr>
          <w:rFonts w:ascii="仿宋_GB2312" w:eastAsia="仿宋_GB2312" w:hint="eastAsia"/>
          <w:sz w:val="32"/>
        </w:rPr>
      </w:pPr>
      <w:r>
        <w:rPr>
          <w:rFonts w:ascii="仿宋_GB2312" w:eastAsia="仿宋_GB2312" w:hint="eastAsia"/>
          <w:sz w:val="32"/>
        </w:rPr>
        <w:t>2017</w:t>
      </w:r>
      <w:r w:rsidRPr="002A7206">
        <w:rPr>
          <w:rFonts w:ascii="仿宋_GB2312" w:eastAsia="仿宋_GB2312" w:hint="eastAsia"/>
          <w:sz w:val="32"/>
        </w:rPr>
        <w:t>年</w:t>
      </w:r>
      <w:r>
        <w:rPr>
          <w:rFonts w:ascii="仿宋_GB2312" w:eastAsia="仿宋_GB2312" w:hint="eastAsia"/>
          <w:sz w:val="32"/>
        </w:rPr>
        <w:t>5</w:t>
      </w:r>
      <w:r w:rsidRPr="002A7206">
        <w:rPr>
          <w:rFonts w:ascii="仿宋_GB2312" w:eastAsia="仿宋_GB2312" w:hint="eastAsia"/>
          <w:sz w:val="32"/>
        </w:rPr>
        <w:t>月</w:t>
      </w:r>
      <w:r>
        <w:rPr>
          <w:rFonts w:ascii="仿宋_GB2312" w:eastAsia="仿宋_GB2312" w:hint="eastAsia"/>
          <w:sz w:val="32"/>
        </w:rPr>
        <w:t>5</w:t>
      </w:r>
      <w:r w:rsidRPr="002A7206">
        <w:rPr>
          <w:rFonts w:ascii="仿宋_GB2312" w:eastAsia="仿宋_GB2312" w:hint="eastAsia"/>
          <w:sz w:val="32"/>
        </w:rPr>
        <w:t>日</w:t>
      </w:r>
      <w:r>
        <w:rPr>
          <w:rFonts w:ascii="仿宋_GB2312" w:eastAsia="仿宋_GB2312" w:hint="eastAsia"/>
          <w:sz w:val="32"/>
        </w:rPr>
        <w:t xml:space="preserve">        </w:t>
      </w:r>
    </w:p>
    <w:p w:rsidR="00017995" w:rsidRDefault="00017995" w:rsidP="00017995">
      <w:pPr>
        <w:tabs>
          <w:tab w:val="left" w:pos="6900"/>
        </w:tabs>
        <w:spacing w:line="560" w:lineRule="exact"/>
        <w:jc w:val="right"/>
        <w:rPr>
          <w:rFonts w:ascii="仿宋_GB2312" w:eastAsia="仿宋_GB2312" w:hint="eastAsia"/>
          <w:sz w:val="32"/>
        </w:rPr>
      </w:pPr>
    </w:p>
    <w:p w:rsidR="00017995" w:rsidRDefault="00017995" w:rsidP="00017995">
      <w:pPr>
        <w:tabs>
          <w:tab w:val="left" w:pos="6900"/>
        </w:tabs>
        <w:spacing w:line="560" w:lineRule="exact"/>
        <w:jc w:val="right"/>
        <w:rPr>
          <w:rFonts w:ascii="仿宋_GB2312" w:eastAsia="仿宋_GB2312" w:hint="eastAsia"/>
          <w:sz w:val="32"/>
        </w:rPr>
      </w:pPr>
    </w:p>
    <w:p w:rsidR="00017995" w:rsidRPr="00624746" w:rsidRDefault="00017995" w:rsidP="00017995">
      <w:pPr>
        <w:pStyle w:val="a3"/>
        <w:widowControl w:val="0"/>
        <w:spacing w:before="0" w:beforeAutospacing="0" w:after="0" w:afterAutospacing="0" w:line="600" w:lineRule="exact"/>
        <w:jc w:val="center"/>
        <w:rPr>
          <w:rFonts w:ascii="方正小标宋简体" w:eastAsia="方正小标宋简体" w:cs="Arial" w:hint="eastAsia"/>
          <w:b/>
          <w:bCs/>
          <w:sz w:val="44"/>
          <w:szCs w:val="44"/>
        </w:rPr>
      </w:pPr>
      <w:r w:rsidRPr="00624746">
        <w:rPr>
          <w:rFonts w:ascii="方正小标宋简体" w:eastAsia="方正小标宋简体" w:cs="Arial" w:hint="eastAsia"/>
          <w:b/>
          <w:bCs/>
          <w:sz w:val="44"/>
          <w:szCs w:val="44"/>
        </w:rPr>
        <w:lastRenderedPageBreak/>
        <w:t>陕西师范大学教职工外派工作暂行规定</w:t>
      </w:r>
    </w:p>
    <w:p w:rsidR="00017995" w:rsidRPr="00624746" w:rsidRDefault="00017995" w:rsidP="00017995">
      <w:pPr>
        <w:pStyle w:val="a3"/>
        <w:widowControl w:val="0"/>
        <w:spacing w:beforeLines="50" w:before="156" w:beforeAutospacing="0" w:afterLines="50" w:after="156" w:afterAutospacing="0" w:line="500" w:lineRule="exact"/>
        <w:jc w:val="center"/>
        <w:rPr>
          <w:rFonts w:ascii="黑体" w:eastAsia="黑体" w:hAnsi="黑体" w:cs="Arial" w:hint="eastAsia"/>
          <w:sz w:val="32"/>
          <w:szCs w:val="32"/>
        </w:rPr>
      </w:pPr>
    </w:p>
    <w:p w:rsidR="00017995" w:rsidRPr="00624746" w:rsidRDefault="00017995" w:rsidP="00017995">
      <w:pPr>
        <w:pStyle w:val="a3"/>
        <w:widowControl w:val="0"/>
        <w:spacing w:beforeLines="50" w:before="156" w:beforeAutospacing="0" w:afterLines="50" w:after="156" w:afterAutospacing="0" w:line="500" w:lineRule="exact"/>
        <w:jc w:val="center"/>
        <w:rPr>
          <w:rFonts w:ascii="黑体" w:eastAsia="黑体" w:hAnsi="黑体" w:cs="Arial" w:hint="eastAsia"/>
          <w:sz w:val="32"/>
          <w:szCs w:val="32"/>
        </w:rPr>
      </w:pPr>
      <w:r w:rsidRPr="00624746">
        <w:rPr>
          <w:rFonts w:ascii="黑体" w:eastAsia="黑体" w:hAnsi="黑体" w:cs="Arial" w:hint="eastAsia"/>
          <w:sz w:val="32"/>
          <w:szCs w:val="32"/>
        </w:rPr>
        <w:t>第一章  总则</w:t>
      </w:r>
    </w:p>
    <w:p w:rsidR="00017995" w:rsidRPr="00624746" w:rsidRDefault="00017995" w:rsidP="00017995">
      <w:pPr>
        <w:pStyle w:val="a3"/>
        <w:widowControl w:val="0"/>
        <w:spacing w:beforeLines="50" w:before="156"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 xml:space="preserve">第一条 </w:t>
      </w:r>
      <w:r w:rsidRPr="00624746">
        <w:rPr>
          <w:rFonts w:ascii="仿宋_GB2312" w:eastAsia="仿宋_GB2312" w:cs="Arial" w:hint="eastAsia"/>
          <w:sz w:val="32"/>
          <w:szCs w:val="32"/>
        </w:rPr>
        <w:t xml:space="preserve"> 为进一步规范教职工外派工作程序，加强外派人员管理，明确外派人员待遇，确保外派人员顺利完成相关工作任务，根据国家有关规定精神，结合学校</w:t>
      </w:r>
      <w:r w:rsidRPr="00624746">
        <w:rPr>
          <w:rFonts w:ascii="仿宋_GB2312" w:eastAsia="仿宋_GB2312" w:cs="Arial"/>
          <w:sz w:val="32"/>
          <w:szCs w:val="32"/>
        </w:rPr>
        <w:t>实际</w:t>
      </w:r>
      <w:r w:rsidRPr="00624746">
        <w:rPr>
          <w:rFonts w:ascii="仿宋_GB2312" w:eastAsia="仿宋_GB2312" w:cs="Arial" w:hint="eastAsia"/>
          <w:sz w:val="32"/>
          <w:szCs w:val="32"/>
        </w:rPr>
        <w:t>，特制订本规定。</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第二条</w:t>
      </w:r>
      <w:r w:rsidRPr="00624746">
        <w:rPr>
          <w:rFonts w:ascii="仿宋_GB2312" w:eastAsia="仿宋_GB2312" w:cs="Arial" w:hint="eastAsia"/>
          <w:sz w:val="32"/>
          <w:szCs w:val="32"/>
        </w:rPr>
        <w:t xml:space="preserve">  本规定适用于学校选派赴校外工作的下列项目人员，原则上外派人员在校外工作时间不少于6个月：</w:t>
      </w:r>
    </w:p>
    <w:p w:rsidR="00017995" w:rsidRPr="00624746" w:rsidRDefault="00017995" w:rsidP="00017995">
      <w:pPr>
        <w:pStyle w:val="a3"/>
        <w:widowControl w:val="0"/>
        <w:spacing w:before="0" w:beforeAutospacing="0" w:after="0" w:afterAutospacing="0" w:line="500" w:lineRule="exact"/>
        <w:ind w:firstLineChars="200" w:firstLine="640"/>
        <w:jc w:val="both"/>
        <w:rPr>
          <w:rFonts w:ascii="仿宋_GB2312" w:eastAsia="仿宋_GB2312" w:cs="Arial" w:hint="eastAsia"/>
          <w:sz w:val="32"/>
          <w:szCs w:val="32"/>
        </w:rPr>
      </w:pPr>
      <w:r w:rsidRPr="00624746">
        <w:rPr>
          <w:rFonts w:ascii="仿宋_GB2312" w:eastAsia="仿宋_GB2312" w:cs="Arial" w:hint="eastAsia"/>
          <w:sz w:val="32"/>
          <w:szCs w:val="32"/>
        </w:rPr>
        <w:t>（一）学校承担的对口支援、扶贫、支教等项目；</w:t>
      </w:r>
    </w:p>
    <w:p w:rsidR="00017995" w:rsidRPr="00624746" w:rsidRDefault="00017995" w:rsidP="00017995">
      <w:pPr>
        <w:pStyle w:val="a3"/>
        <w:widowControl w:val="0"/>
        <w:spacing w:before="0" w:beforeAutospacing="0" w:after="0" w:afterAutospacing="0" w:line="500" w:lineRule="exact"/>
        <w:ind w:firstLineChars="200" w:firstLine="640"/>
        <w:jc w:val="both"/>
        <w:rPr>
          <w:rFonts w:ascii="仿宋_GB2312" w:eastAsia="仿宋_GB2312" w:cs="Arial" w:hint="eastAsia"/>
          <w:sz w:val="32"/>
          <w:szCs w:val="32"/>
        </w:rPr>
      </w:pPr>
      <w:r w:rsidRPr="00624746">
        <w:rPr>
          <w:rFonts w:ascii="仿宋_GB2312" w:eastAsia="仿宋_GB2312" w:cs="Arial" w:hint="eastAsia"/>
          <w:sz w:val="32"/>
          <w:szCs w:val="32"/>
        </w:rPr>
        <w:t>（二）学校作为主体开展的校企、校地、校</w:t>
      </w:r>
      <w:proofErr w:type="gramStart"/>
      <w:r w:rsidRPr="00624746">
        <w:rPr>
          <w:rFonts w:ascii="仿宋_GB2312" w:eastAsia="仿宋_GB2312" w:cs="Arial" w:hint="eastAsia"/>
          <w:sz w:val="32"/>
          <w:szCs w:val="32"/>
        </w:rPr>
        <w:t>校</w:t>
      </w:r>
      <w:proofErr w:type="gramEnd"/>
      <w:r w:rsidRPr="00624746">
        <w:rPr>
          <w:rFonts w:ascii="仿宋_GB2312" w:eastAsia="仿宋_GB2312" w:cs="Arial" w:hint="eastAsia"/>
          <w:sz w:val="32"/>
          <w:szCs w:val="32"/>
        </w:rPr>
        <w:t>合作等项目（不含产业合作办学项目）；</w:t>
      </w:r>
    </w:p>
    <w:p w:rsidR="00017995" w:rsidRPr="00624746" w:rsidRDefault="00017995" w:rsidP="00017995">
      <w:pPr>
        <w:pStyle w:val="a3"/>
        <w:widowControl w:val="0"/>
        <w:spacing w:before="0" w:beforeAutospacing="0" w:after="0" w:afterAutospacing="0" w:line="500" w:lineRule="exact"/>
        <w:ind w:firstLineChars="200" w:firstLine="640"/>
        <w:jc w:val="both"/>
        <w:rPr>
          <w:rFonts w:ascii="仿宋_GB2312" w:eastAsia="仿宋_GB2312" w:cs="Arial" w:hint="eastAsia"/>
          <w:sz w:val="32"/>
          <w:szCs w:val="32"/>
        </w:rPr>
      </w:pPr>
      <w:r w:rsidRPr="00624746">
        <w:rPr>
          <w:rFonts w:ascii="仿宋_GB2312" w:eastAsia="仿宋_GB2312" w:cs="Arial" w:hint="eastAsia"/>
          <w:sz w:val="32"/>
          <w:szCs w:val="32"/>
        </w:rPr>
        <w:t>（三）其他由学校根据上级部门要求或实际工作需要选派教职工赴校外工作的项目。</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第三条</w:t>
      </w:r>
      <w:r w:rsidRPr="00624746">
        <w:rPr>
          <w:rFonts w:ascii="仿宋_GB2312" w:eastAsia="仿宋_GB2312" w:cs="Arial" w:hint="eastAsia"/>
          <w:sz w:val="32"/>
          <w:szCs w:val="32"/>
        </w:rPr>
        <w:t xml:space="preserve">  外派人员是指学校根据上级部门要求或实际工作需要选派的赴校外工作的学校在编在职教职工。</w:t>
      </w:r>
    </w:p>
    <w:p w:rsidR="00017995" w:rsidRPr="00624746" w:rsidRDefault="00017995" w:rsidP="00017995">
      <w:pPr>
        <w:pStyle w:val="a3"/>
        <w:widowControl w:val="0"/>
        <w:spacing w:beforeLines="50" w:before="156" w:beforeAutospacing="0" w:afterLines="50" w:after="156" w:afterAutospacing="0" w:line="500" w:lineRule="exact"/>
        <w:jc w:val="center"/>
        <w:rPr>
          <w:rFonts w:ascii="黑体" w:eastAsia="黑体" w:hAnsi="黑体" w:cs="Arial" w:hint="eastAsia"/>
          <w:sz w:val="32"/>
          <w:szCs w:val="32"/>
        </w:rPr>
      </w:pPr>
      <w:r w:rsidRPr="00624746">
        <w:rPr>
          <w:rFonts w:ascii="黑体" w:eastAsia="黑体" w:hAnsi="黑体" w:cs="Arial" w:hint="eastAsia"/>
          <w:sz w:val="32"/>
          <w:szCs w:val="32"/>
        </w:rPr>
        <w:t>第二章  选派组织</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第四条</w:t>
      </w:r>
      <w:r w:rsidRPr="00624746">
        <w:rPr>
          <w:rFonts w:ascii="仿宋_GB2312" w:eastAsia="仿宋_GB2312" w:cs="Arial" w:hint="eastAsia"/>
          <w:sz w:val="32"/>
          <w:szCs w:val="32"/>
        </w:rPr>
        <w:t xml:space="preserve">  外派人员选派工作实行归口管理，由党委组织部和人事处统筹有关政策和工作程序，学校有关部门具体经办人选推荐和派出工作。</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第五条</w:t>
      </w:r>
      <w:r w:rsidRPr="00624746">
        <w:rPr>
          <w:rFonts w:ascii="仿宋_GB2312" w:eastAsia="仿宋_GB2312" w:cs="Arial" w:hint="eastAsia"/>
          <w:sz w:val="32"/>
          <w:szCs w:val="32"/>
        </w:rPr>
        <w:t xml:space="preserve">  副处级及以上干部赴外工作选派、科级及以上干部赴外挂职锻炼的，由党委组织部统筹，学校党委研究确定选派人选。</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第六条</w:t>
      </w:r>
      <w:r w:rsidRPr="00624746">
        <w:rPr>
          <w:rFonts w:ascii="仿宋_GB2312" w:eastAsia="仿宋_GB2312" w:cs="Arial" w:hint="eastAsia"/>
          <w:sz w:val="32"/>
          <w:szCs w:val="32"/>
        </w:rPr>
        <w:t xml:space="preserve">  其他人员赴外工作选派，由人事处统筹，校长办公会议或主管人事工作的校领导审批确定选派人选。</w:t>
      </w:r>
    </w:p>
    <w:p w:rsidR="00017995" w:rsidRPr="00624746" w:rsidRDefault="00017995" w:rsidP="00017995">
      <w:pPr>
        <w:pStyle w:val="a3"/>
        <w:widowControl w:val="0"/>
        <w:spacing w:beforeLines="50" w:before="156" w:beforeAutospacing="0" w:afterLines="50" w:after="156" w:afterAutospacing="0" w:line="500" w:lineRule="exact"/>
        <w:jc w:val="center"/>
        <w:rPr>
          <w:rFonts w:ascii="黑体" w:eastAsia="黑体" w:hAnsi="黑体" w:cs="Arial" w:hint="eastAsia"/>
          <w:sz w:val="32"/>
          <w:szCs w:val="32"/>
        </w:rPr>
      </w:pPr>
      <w:r w:rsidRPr="00624746">
        <w:rPr>
          <w:rFonts w:ascii="黑体" w:eastAsia="黑体" w:hAnsi="黑体" w:cs="Arial" w:hint="eastAsia"/>
          <w:sz w:val="32"/>
          <w:szCs w:val="32"/>
        </w:rPr>
        <w:lastRenderedPageBreak/>
        <w:t>第三章  选派程序</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第七条</w:t>
      </w:r>
      <w:r w:rsidRPr="00624746">
        <w:rPr>
          <w:rFonts w:ascii="仿宋_GB2312" w:eastAsia="仿宋_GB2312" w:cs="Arial" w:hint="eastAsia"/>
          <w:sz w:val="32"/>
          <w:szCs w:val="32"/>
        </w:rPr>
        <w:t xml:space="preserve">  外派教职工赴校外工作按照以下程序进行：</w:t>
      </w:r>
    </w:p>
    <w:p w:rsidR="00017995" w:rsidRPr="00624746" w:rsidRDefault="00017995" w:rsidP="00017995">
      <w:pPr>
        <w:pStyle w:val="a3"/>
        <w:widowControl w:val="0"/>
        <w:spacing w:before="0" w:beforeAutospacing="0" w:after="0" w:afterAutospacing="0" w:line="500" w:lineRule="exact"/>
        <w:ind w:firstLineChars="200" w:firstLine="640"/>
        <w:jc w:val="both"/>
        <w:rPr>
          <w:rFonts w:ascii="仿宋_GB2312" w:eastAsia="仿宋_GB2312" w:cs="Arial" w:hint="eastAsia"/>
          <w:sz w:val="32"/>
          <w:szCs w:val="32"/>
        </w:rPr>
      </w:pPr>
      <w:r w:rsidRPr="00624746">
        <w:rPr>
          <w:rFonts w:ascii="仿宋_GB2312" w:eastAsia="仿宋_GB2312" w:cs="Arial" w:hint="eastAsia"/>
          <w:sz w:val="32"/>
          <w:szCs w:val="32"/>
        </w:rPr>
        <w:t>（一）提出人选。一般应采取自愿报名和单位推荐相结合的方式提出人选。经所在单位研究后，填写推荐意见，报校内选派经办部门审核。</w:t>
      </w:r>
    </w:p>
    <w:p w:rsidR="00017995" w:rsidRPr="00624746" w:rsidRDefault="00017995" w:rsidP="00017995">
      <w:pPr>
        <w:pStyle w:val="a3"/>
        <w:widowControl w:val="0"/>
        <w:spacing w:before="0" w:beforeAutospacing="0" w:after="0" w:afterAutospacing="0" w:line="500" w:lineRule="exact"/>
        <w:ind w:firstLineChars="200" w:firstLine="640"/>
        <w:jc w:val="both"/>
        <w:rPr>
          <w:rFonts w:ascii="仿宋_GB2312" w:eastAsia="仿宋_GB2312" w:cs="Arial" w:hint="eastAsia"/>
          <w:sz w:val="32"/>
          <w:szCs w:val="32"/>
        </w:rPr>
      </w:pPr>
      <w:r w:rsidRPr="00624746">
        <w:rPr>
          <w:rFonts w:ascii="仿宋_GB2312" w:eastAsia="仿宋_GB2312" w:cs="Arial" w:hint="eastAsia"/>
          <w:sz w:val="32"/>
          <w:szCs w:val="32"/>
        </w:rPr>
        <w:t>（二）确定人选。校内选派经办部门审核单位推荐的人选，报经党委组织部或人事处提交主管校领导或学校会议审批。属于按照上级部门要求选派的，按规定程序报批。</w:t>
      </w:r>
    </w:p>
    <w:p w:rsidR="00017995" w:rsidRPr="00624746" w:rsidRDefault="00017995" w:rsidP="00017995">
      <w:pPr>
        <w:pStyle w:val="a3"/>
        <w:widowControl w:val="0"/>
        <w:spacing w:before="0" w:beforeAutospacing="0" w:after="0" w:afterAutospacing="0" w:line="500" w:lineRule="exact"/>
        <w:ind w:firstLineChars="200" w:firstLine="640"/>
        <w:jc w:val="both"/>
        <w:rPr>
          <w:rFonts w:ascii="仿宋_GB2312" w:eastAsia="仿宋_GB2312" w:cs="Arial" w:hint="eastAsia"/>
          <w:sz w:val="32"/>
          <w:szCs w:val="32"/>
        </w:rPr>
      </w:pPr>
      <w:r w:rsidRPr="00624746">
        <w:rPr>
          <w:rFonts w:ascii="仿宋_GB2312" w:eastAsia="仿宋_GB2312" w:cs="Arial" w:hint="eastAsia"/>
          <w:sz w:val="32"/>
          <w:szCs w:val="32"/>
        </w:rPr>
        <w:t>（三）备案派出。选派经办部门向人事处备案最终确定的外派人员名单，外派人员按规定程序向所在单位和人事处办理请假手续后</w:t>
      </w:r>
      <w:r w:rsidRPr="00624746">
        <w:rPr>
          <w:rFonts w:ascii="仿宋_GB2312" w:eastAsia="仿宋_GB2312" w:cs="Arial"/>
          <w:sz w:val="32"/>
          <w:szCs w:val="32"/>
        </w:rPr>
        <w:t>赴</w:t>
      </w:r>
      <w:r w:rsidRPr="00624746">
        <w:rPr>
          <w:rFonts w:ascii="仿宋_GB2312" w:eastAsia="仿宋_GB2312" w:cs="Arial" w:hint="eastAsia"/>
          <w:sz w:val="32"/>
          <w:szCs w:val="32"/>
        </w:rPr>
        <w:t>校</w:t>
      </w:r>
      <w:r w:rsidRPr="00624746">
        <w:rPr>
          <w:rFonts w:ascii="仿宋_GB2312" w:eastAsia="仿宋_GB2312" w:cs="Arial"/>
          <w:sz w:val="32"/>
          <w:szCs w:val="32"/>
        </w:rPr>
        <w:t>外单位工作，</w:t>
      </w:r>
      <w:r w:rsidRPr="00624746">
        <w:rPr>
          <w:rFonts w:ascii="仿宋_GB2312" w:eastAsia="仿宋_GB2312" w:cs="Arial" w:hint="eastAsia"/>
          <w:sz w:val="32"/>
          <w:szCs w:val="32"/>
        </w:rPr>
        <w:t>外派人员</w:t>
      </w:r>
      <w:r w:rsidRPr="00624746">
        <w:rPr>
          <w:rFonts w:ascii="仿宋_GB2312" w:eastAsia="仿宋_GB2312" w:cs="Arial"/>
          <w:sz w:val="32"/>
          <w:szCs w:val="32"/>
        </w:rPr>
        <w:t>工作结束后</w:t>
      </w:r>
      <w:r w:rsidRPr="00624746">
        <w:rPr>
          <w:rFonts w:ascii="仿宋_GB2312" w:eastAsia="仿宋_GB2312" w:cs="Arial" w:hint="eastAsia"/>
          <w:sz w:val="32"/>
          <w:szCs w:val="32"/>
        </w:rPr>
        <w:t>返校按规定程序向所在单位和人事处办理销假手续。</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第八条</w:t>
      </w:r>
      <w:r w:rsidRPr="00624746">
        <w:rPr>
          <w:rFonts w:ascii="仿宋_GB2312" w:eastAsia="仿宋_GB2312" w:cs="Arial" w:hint="eastAsia"/>
          <w:sz w:val="32"/>
          <w:szCs w:val="32"/>
        </w:rPr>
        <w:t xml:space="preserve">  外派工作人员应具有较高的政治觉悟和理论水平，坚决拥护和贯彻执行党的路线、方针、政策，能够认真贯彻执行中央决定，思想作风端正；具有强烈的事业心和责任感，业务素质良好；具有一定的组织能力，善于团结协作，能够恰当处理人际关系；身心健康，年龄原则上不超过50周岁（其中赴西藏工作人员原则上不超过45周岁）。</w:t>
      </w:r>
    </w:p>
    <w:p w:rsidR="00017995" w:rsidRPr="00624746" w:rsidRDefault="00017995" w:rsidP="00017995">
      <w:pPr>
        <w:pStyle w:val="a3"/>
        <w:widowControl w:val="0"/>
        <w:spacing w:beforeLines="50" w:before="156" w:beforeAutospacing="0" w:afterLines="50" w:after="156" w:afterAutospacing="0" w:line="500" w:lineRule="exact"/>
        <w:jc w:val="center"/>
        <w:rPr>
          <w:rFonts w:ascii="黑体" w:eastAsia="黑体" w:hAnsi="黑体" w:cs="Arial" w:hint="eastAsia"/>
          <w:sz w:val="32"/>
          <w:szCs w:val="32"/>
        </w:rPr>
      </w:pPr>
      <w:r w:rsidRPr="00624746">
        <w:rPr>
          <w:rFonts w:ascii="黑体" w:eastAsia="黑体" w:hAnsi="黑体" w:cs="Arial" w:hint="eastAsia"/>
          <w:sz w:val="32"/>
          <w:szCs w:val="32"/>
        </w:rPr>
        <w:t>第四章  外派人员管理</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第九条</w:t>
      </w:r>
      <w:r w:rsidRPr="00624746">
        <w:rPr>
          <w:rFonts w:ascii="仿宋_GB2312" w:eastAsia="仿宋_GB2312" w:cs="Arial" w:hint="eastAsia"/>
          <w:sz w:val="32"/>
          <w:szCs w:val="32"/>
        </w:rPr>
        <w:t xml:space="preserve">  外派人员在外工作期间由学校和外派人员在外工作单位共同管理，以在外工作单位为主；只转党、团组织关系，人事、工资关系不变。</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b/>
          <w:sz w:val="32"/>
          <w:szCs w:val="32"/>
        </w:rPr>
        <w:t>第</w:t>
      </w:r>
      <w:r w:rsidRPr="00624746">
        <w:rPr>
          <w:rFonts w:ascii="仿宋_GB2312" w:eastAsia="仿宋_GB2312" w:cs="Arial" w:hint="eastAsia"/>
          <w:b/>
          <w:sz w:val="32"/>
          <w:szCs w:val="32"/>
        </w:rPr>
        <w:t>十条</w:t>
      </w:r>
      <w:r w:rsidRPr="00624746">
        <w:rPr>
          <w:rFonts w:ascii="仿宋_GB2312" w:eastAsia="仿宋_GB2312" w:cs="Arial" w:hint="eastAsia"/>
          <w:sz w:val="32"/>
          <w:szCs w:val="32"/>
        </w:rPr>
        <w:t xml:space="preserve">  外派人员要严格自律，自觉遵守、严格</w:t>
      </w:r>
      <w:proofErr w:type="gramStart"/>
      <w:r w:rsidRPr="00624746">
        <w:rPr>
          <w:rFonts w:ascii="仿宋_GB2312" w:eastAsia="仿宋_GB2312" w:cs="Arial" w:hint="eastAsia"/>
          <w:sz w:val="32"/>
          <w:szCs w:val="32"/>
        </w:rPr>
        <w:t>执行请</w:t>
      </w:r>
      <w:proofErr w:type="gramEnd"/>
      <w:r w:rsidRPr="00624746">
        <w:rPr>
          <w:rFonts w:ascii="仿宋_GB2312" w:eastAsia="仿宋_GB2312" w:cs="Arial" w:hint="eastAsia"/>
          <w:sz w:val="32"/>
          <w:szCs w:val="32"/>
        </w:rPr>
        <w:t>销假等各项规章制度，依法办事、扎实工作，做出实绩，努力为学校赢得荣誉；外派人员在外工作期间，在完成在外工作单位工作任务的同时，要积极承担学校相关工作，定期向</w:t>
      </w:r>
      <w:r w:rsidRPr="00624746">
        <w:rPr>
          <w:rFonts w:ascii="仿宋_GB2312" w:eastAsia="仿宋_GB2312" w:cs="Arial" w:hint="eastAsia"/>
          <w:sz w:val="32"/>
          <w:szCs w:val="32"/>
        </w:rPr>
        <w:lastRenderedPageBreak/>
        <w:t>选派单位和在外工作单位汇报思想及工作情况。</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第十一条</w:t>
      </w:r>
      <w:r w:rsidRPr="00624746">
        <w:rPr>
          <w:rFonts w:ascii="仿宋_GB2312" w:eastAsia="仿宋_GB2312" w:cs="Arial" w:hint="eastAsia"/>
          <w:sz w:val="32"/>
          <w:szCs w:val="32"/>
        </w:rPr>
        <w:t xml:space="preserve">  选派经办部门和外派人员所在单位要关心支持派出人员的工作、生活，使他们免除后顾之忧，安心工作。</w:t>
      </w:r>
    </w:p>
    <w:p w:rsidR="00017995" w:rsidRPr="00624746" w:rsidRDefault="00017995" w:rsidP="00017995">
      <w:pPr>
        <w:pStyle w:val="a3"/>
        <w:widowControl w:val="0"/>
        <w:spacing w:beforeLines="50" w:before="156" w:beforeAutospacing="0" w:afterLines="50" w:after="156" w:afterAutospacing="0" w:line="500" w:lineRule="exact"/>
        <w:jc w:val="center"/>
        <w:rPr>
          <w:rFonts w:ascii="黑体" w:eastAsia="黑体" w:hAnsi="黑体" w:cs="Arial" w:hint="eastAsia"/>
          <w:sz w:val="32"/>
          <w:szCs w:val="32"/>
        </w:rPr>
      </w:pPr>
      <w:r w:rsidRPr="00624746">
        <w:rPr>
          <w:rFonts w:ascii="黑体" w:eastAsia="黑体" w:hAnsi="黑体" w:cs="Arial" w:hint="eastAsia"/>
          <w:sz w:val="32"/>
          <w:szCs w:val="32"/>
        </w:rPr>
        <w:t>第五章  考核管理</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第十二条</w:t>
      </w:r>
      <w:r w:rsidRPr="00624746">
        <w:rPr>
          <w:rFonts w:ascii="仿宋_GB2312" w:eastAsia="仿宋_GB2312" w:cs="Arial" w:hint="eastAsia"/>
          <w:sz w:val="32"/>
          <w:szCs w:val="32"/>
        </w:rPr>
        <w:t xml:space="preserve">  外派人员赴校外工作期间，平时考核由在外工作单位进行，考核结果作为学校相关考核的重要参考。</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第十三条</w:t>
      </w:r>
      <w:r w:rsidRPr="00624746">
        <w:rPr>
          <w:rFonts w:ascii="仿宋_GB2312" w:eastAsia="仿宋_GB2312" w:cs="Arial" w:hint="eastAsia"/>
          <w:sz w:val="32"/>
          <w:szCs w:val="32"/>
        </w:rPr>
        <w:t xml:space="preserve">  外派人员年度考核由学校和在外工作单位结合实际共同进行。</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第十四条</w:t>
      </w:r>
      <w:r w:rsidRPr="00624746">
        <w:rPr>
          <w:rFonts w:ascii="仿宋_GB2312" w:eastAsia="仿宋_GB2312" w:cs="Arial" w:hint="eastAsia"/>
          <w:sz w:val="32"/>
          <w:szCs w:val="32"/>
        </w:rPr>
        <w:t xml:space="preserve">  外派人员工作结束后，应由在外工作单位出具书面考核鉴定，内容包括思想作风、外派期间工作实绩（工作内容、工作量、工作态度和效果）、考核结论等，考核鉴定存入本人档案。</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第十五条</w:t>
      </w:r>
      <w:r w:rsidRPr="00624746">
        <w:rPr>
          <w:rFonts w:ascii="仿宋_GB2312" w:eastAsia="仿宋_GB2312" w:cs="Arial" w:hint="eastAsia"/>
          <w:sz w:val="32"/>
          <w:szCs w:val="32"/>
        </w:rPr>
        <w:t xml:space="preserve">  在外工作表现优秀或其他为学校赢得荣誉的人员，在校内评优、职务晋升、职员晋级时，同等条件下优先考虑。</w:t>
      </w:r>
    </w:p>
    <w:p w:rsidR="00017995" w:rsidRPr="00624746" w:rsidRDefault="00017995" w:rsidP="00017995">
      <w:pPr>
        <w:pStyle w:val="a3"/>
        <w:widowControl w:val="0"/>
        <w:spacing w:beforeLines="50" w:before="156" w:beforeAutospacing="0" w:afterLines="50" w:after="156" w:afterAutospacing="0" w:line="500" w:lineRule="exact"/>
        <w:jc w:val="center"/>
        <w:rPr>
          <w:rFonts w:ascii="黑体" w:eastAsia="黑体" w:hAnsi="黑体" w:cs="Arial" w:hint="eastAsia"/>
          <w:sz w:val="32"/>
          <w:szCs w:val="32"/>
        </w:rPr>
      </w:pPr>
      <w:r w:rsidRPr="00624746">
        <w:rPr>
          <w:rFonts w:ascii="黑体" w:eastAsia="黑体" w:hAnsi="黑体" w:cs="Arial" w:hint="eastAsia"/>
          <w:sz w:val="32"/>
          <w:szCs w:val="32"/>
        </w:rPr>
        <w:t>第六章  保障措施</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第十六条</w:t>
      </w:r>
      <w:r w:rsidRPr="00624746">
        <w:rPr>
          <w:rFonts w:ascii="仿宋_GB2312" w:eastAsia="仿宋_GB2312" w:cs="Arial" w:hint="eastAsia"/>
          <w:sz w:val="32"/>
          <w:szCs w:val="32"/>
        </w:rPr>
        <w:t xml:space="preserve">  经学校同意且在人事处正常履行备案和请销假手续的外派人员，可享受学校提供的相关待遇。未按规定程序选派，或未在人事处备案和请</w:t>
      </w:r>
      <w:r w:rsidRPr="00624746">
        <w:rPr>
          <w:rFonts w:ascii="仿宋_GB2312" w:eastAsia="仿宋_GB2312" w:cs="Arial"/>
          <w:sz w:val="32"/>
          <w:szCs w:val="32"/>
        </w:rPr>
        <w:t>销假</w:t>
      </w:r>
      <w:r w:rsidRPr="00624746">
        <w:rPr>
          <w:rFonts w:ascii="仿宋_GB2312" w:eastAsia="仿宋_GB2312" w:cs="Arial" w:hint="eastAsia"/>
          <w:sz w:val="32"/>
          <w:szCs w:val="32"/>
        </w:rPr>
        <w:t>的赴外工作人员不享受本规定中的相应待遇。</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第十七条</w:t>
      </w:r>
      <w:r w:rsidRPr="00624746">
        <w:rPr>
          <w:rFonts w:ascii="仿宋_GB2312" w:eastAsia="仿宋_GB2312" w:cs="Arial" w:hint="eastAsia"/>
          <w:sz w:val="32"/>
          <w:szCs w:val="32"/>
        </w:rPr>
        <w:t xml:space="preserve">  外派人员赴校外工作期间，校内工资、津贴等全额发放，并可享受赴外工作单位按政策规定发放的相应补贴。</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第十八条</w:t>
      </w:r>
      <w:r w:rsidRPr="00624746">
        <w:rPr>
          <w:rFonts w:ascii="仿宋_GB2312" w:eastAsia="仿宋_GB2312" w:cs="Arial" w:hint="eastAsia"/>
          <w:sz w:val="32"/>
          <w:szCs w:val="32"/>
        </w:rPr>
        <w:t xml:space="preserve">  原则上学校每一年为外派人员报销2次往返学校至在外工作单位的交通费用，在途期间的住宿费、伙食</w:t>
      </w:r>
      <w:r w:rsidRPr="00624746">
        <w:rPr>
          <w:rFonts w:ascii="仿宋_GB2312" w:eastAsia="仿宋_GB2312" w:cs="Arial" w:hint="eastAsia"/>
          <w:sz w:val="32"/>
          <w:szCs w:val="32"/>
        </w:rPr>
        <w:lastRenderedPageBreak/>
        <w:t>补助费和市内交通费按照学校国内差旅费管理办法报销。因工作需要或情况特殊的，经人事处审核后可按实际情况报销相关交通费用。</w:t>
      </w:r>
    </w:p>
    <w:p w:rsidR="00017995" w:rsidRPr="00624746" w:rsidRDefault="00017995" w:rsidP="00017995">
      <w:pPr>
        <w:spacing w:line="520" w:lineRule="exact"/>
        <w:ind w:firstLineChars="200" w:firstLine="643"/>
        <w:rPr>
          <w:rFonts w:ascii="仿宋_GB2312" w:eastAsia="仿宋_GB2312" w:hint="eastAsia"/>
          <w:sz w:val="32"/>
          <w:szCs w:val="32"/>
        </w:rPr>
      </w:pPr>
      <w:r w:rsidRPr="00624746">
        <w:rPr>
          <w:rFonts w:ascii="仿宋_GB2312" w:eastAsia="仿宋_GB2312" w:cs="Arial" w:hint="eastAsia"/>
          <w:b/>
          <w:sz w:val="32"/>
          <w:szCs w:val="32"/>
        </w:rPr>
        <w:t>第十九条</w:t>
      </w:r>
      <w:r w:rsidRPr="00624746">
        <w:rPr>
          <w:rFonts w:ascii="仿宋_GB2312" w:eastAsia="仿宋_GB2312" w:cs="Arial" w:hint="eastAsia"/>
          <w:sz w:val="32"/>
          <w:szCs w:val="32"/>
        </w:rPr>
        <w:t xml:space="preserve">  外派人员赴校外连续工作期间，学校发放一定的生活补贴，不再发放伙食补助费和市内交通费。其中在陕西省外地区工作的，按每月3000元发放；在陕西省内工作（不含西安城区）的，按每月2000元发放；在西安城区工作的，按每月1000元发放。</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第二十条</w:t>
      </w:r>
      <w:r w:rsidRPr="00624746">
        <w:rPr>
          <w:rFonts w:ascii="仿宋_GB2312" w:eastAsia="仿宋_GB2312" w:cs="Arial" w:hint="eastAsia"/>
          <w:sz w:val="32"/>
          <w:szCs w:val="32"/>
        </w:rPr>
        <w:t xml:space="preserve">  派往艰苦边远地区工作的，参照所在地区同类同级人员的地区性津贴给予相应补助，并根据工作地域的特定环境等条件，按下列标准给予特殊补助：</w:t>
      </w:r>
    </w:p>
    <w:p w:rsidR="00017995" w:rsidRPr="00624746" w:rsidRDefault="00017995" w:rsidP="00017995">
      <w:pPr>
        <w:pStyle w:val="a3"/>
        <w:widowControl w:val="0"/>
        <w:spacing w:before="0" w:beforeAutospacing="0" w:after="0" w:afterAutospacing="0" w:line="500" w:lineRule="exact"/>
        <w:ind w:firstLineChars="200" w:firstLine="640"/>
        <w:jc w:val="both"/>
        <w:rPr>
          <w:rFonts w:ascii="仿宋_GB2312" w:eastAsia="仿宋_GB2312" w:cs="Arial" w:hint="eastAsia"/>
          <w:sz w:val="32"/>
          <w:szCs w:val="32"/>
        </w:rPr>
      </w:pPr>
      <w:r w:rsidRPr="00624746">
        <w:rPr>
          <w:rFonts w:ascii="仿宋_GB2312" w:eastAsia="仿宋_GB2312" w:cs="Arial" w:hint="eastAsia"/>
          <w:sz w:val="32"/>
          <w:szCs w:val="32"/>
        </w:rPr>
        <w:t>（一）派往西藏自治区工作的，按每年30000元或每月2000元补助（不足一年的按月标准计算，下同）；给予一次性御寒补贴第一年5000元、第二年起3000元/年。</w:t>
      </w:r>
    </w:p>
    <w:p w:rsidR="00017995" w:rsidRPr="00624746" w:rsidRDefault="00017995" w:rsidP="00017995">
      <w:pPr>
        <w:pStyle w:val="a3"/>
        <w:widowControl w:val="0"/>
        <w:spacing w:before="0" w:beforeAutospacing="0" w:after="0" w:afterAutospacing="0" w:line="500" w:lineRule="exact"/>
        <w:ind w:firstLineChars="200" w:firstLine="640"/>
        <w:jc w:val="both"/>
        <w:rPr>
          <w:rFonts w:ascii="仿宋_GB2312" w:eastAsia="仿宋_GB2312" w:cs="Arial" w:hint="eastAsia"/>
          <w:sz w:val="32"/>
          <w:szCs w:val="32"/>
        </w:rPr>
      </w:pPr>
      <w:r w:rsidRPr="00624746">
        <w:rPr>
          <w:rFonts w:ascii="仿宋_GB2312" w:eastAsia="仿宋_GB2312" w:cs="Arial" w:hint="eastAsia"/>
          <w:sz w:val="32"/>
          <w:szCs w:val="32"/>
        </w:rPr>
        <w:t>（二）派往新疆维吾尔自治区工作的，按每年25000元或每月1500元补助；给予一次性御寒补贴第一年5000元、第二年起3000元/年。</w:t>
      </w:r>
    </w:p>
    <w:p w:rsidR="00017995" w:rsidRPr="00624746" w:rsidRDefault="00017995" w:rsidP="00017995">
      <w:pPr>
        <w:pStyle w:val="a3"/>
        <w:widowControl w:val="0"/>
        <w:spacing w:before="0" w:beforeAutospacing="0" w:after="0" w:afterAutospacing="0" w:line="500" w:lineRule="exact"/>
        <w:ind w:firstLineChars="200" w:firstLine="640"/>
        <w:jc w:val="both"/>
        <w:rPr>
          <w:rFonts w:ascii="仿宋_GB2312" w:eastAsia="仿宋_GB2312" w:cs="Arial" w:hint="eastAsia"/>
          <w:sz w:val="32"/>
          <w:szCs w:val="32"/>
        </w:rPr>
      </w:pPr>
      <w:r w:rsidRPr="00624746">
        <w:rPr>
          <w:rFonts w:ascii="仿宋_GB2312" w:eastAsia="仿宋_GB2312" w:cs="Arial" w:hint="eastAsia"/>
          <w:sz w:val="32"/>
          <w:szCs w:val="32"/>
        </w:rPr>
        <w:t>（三）派往其他集中连片贫困地区工作的，按每年15000元或每月1000元补助。</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b/>
          <w:sz w:val="32"/>
          <w:szCs w:val="32"/>
        </w:rPr>
      </w:pPr>
      <w:r w:rsidRPr="00624746">
        <w:rPr>
          <w:rFonts w:ascii="仿宋_GB2312" w:eastAsia="仿宋_GB2312" w:cs="Arial" w:hint="eastAsia"/>
          <w:b/>
          <w:sz w:val="32"/>
          <w:szCs w:val="32"/>
        </w:rPr>
        <w:t>第二十一条</w:t>
      </w:r>
      <w:r w:rsidRPr="00624746">
        <w:rPr>
          <w:rFonts w:ascii="仿宋_GB2312" w:eastAsia="仿宋_GB2312" w:cs="Arial" w:hint="eastAsia"/>
          <w:sz w:val="32"/>
          <w:szCs w:val="32"/>
        </w:rPr>
        <w:t xml:space="preserve">  上级部门已发放相关补助的，校内不再重复发放。</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第二十二条</w:t>
      </w:r>
      <w:r w:rsidRPr="00624746">
        <w:rPr>
          <w:rFonts w:ascii="仿宋_GB2312" w:eastAsia="仿宋_GB2312" w:cs="Arial" w:hint="eastAsia"/>
          <w:sz w:val="32"/>
          <w:szCs w:val="32"/>
        </w:rPr>
        <w:t xml:space="preserve">  外派人员在外工作</w:t>
      </w:r>
      <w:r w:rsidRPr="00624746">
        <w:rPr>
          <w:rFonts w:ascii="仿宋_GB2312" w:eastAsia="仿宋_GB2312" w:cs="仿宋_GB2312"/>
          <w:sz w:val="32"/>
          <w:szCs w:val="32"/>
        </w:rPr>
        <w:t>单位</w:t>
      </w:r>
      <w:r w:rsidRPr="00624746">
        <w:rPr>
          <w:rFonts w:ascii="仿宋_GB2312" w:eastAsia="仿宋_GB2312" w:cs="Arial" w:hint="eastAsia"/>
          <w:sz w:val="32"/>
          <w:szCs w:val="32"/>
        </w:rPr>
        <w:t>提供住宿条件的，学校不再报销相关费用；在外工作单位不提供住宿条件的，</w:t>
      </w:r>
      <w:r w:rsidRPr="00624746">
        <w:rPr>
          <w:rFonts w:ascii="仿宋_GB2312" w:eastAsia="仿宋_GB2312" w:cs="仿宋_GB2312" w:hint="eastAsia"/>
          <w:sz w:val="32"/>
          <w:szCs w:val="32"/>
        </w:rPr>
        <w:t>住宿费在规定标准范围内凭据报销，房屋租赁费用由学校承担。</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第二十三条</w:t>
      </w:r>
      <w:r w:rsidRPr="00624746">
        <w:rPr>
          <w:rFonts w:ascii="仿宋_GB2312" w:eastAsia="仿宋_GB2312" w:cs="Arial" w:hint="eastAsia"/>
          <w:sz w:val="32"/>
          <w:szCs w:val="32"/>
        </w:rPr>
        <w:t xml:space="preserve">  学校人事处为外派人员统一办理保额不低于50万元的一次性人身意外保险。</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lastRenderedPageBreak/>
        <w:t>第二十四条</w:t>
      </w:r>
      <w:r w:rsidRPr="00624746">
        <w:rPr>
          <w:rFonts w:ascii="仿宋_GB2312" w:eastAsia="仿宋_GB2312" w:cs="Arial" w:hint="eastAsia"/>
          <w:sz w:val="32"/>
          <w:szCs w:val="32"/>
        </w:rPr>
        <w:t xml:space="preserve">  外派人员就医及医疗费</w:t>
      </w:r>
      <w:proofErr w:type="gramStart"/>
      <w:r w:rsidRPr="00624746">
        <w:rPr>
          <w:rFonts w:ascii="仿宋_GB2312" w:eastAsia="仿宋_GB2312" w:cs="Arial" w:hint="eastAsia"/>
          <w:sz w:val="32"/>
          <w:szCs w:val="32"/>
        </w:rPr>
        <w:t>报销按</w:t>
      </w:r>
      <w:proofErr w:type="gramEnd"/>
      <w:r w:rsidRPr="00624746">
        <w:rPr>
          <w:rFonts w:ascii="仿宋_GB2312" w:eastAsia="仿宋_GB2312" w:cs="Arial" w:hint="eastAsia"/>
          <w:sz w:val="32"/>
          <w:szCs w:val="32"/>
        </w:rPr>
        <w:t>医疗保险有关规定执行。</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第二十五条</w:t>
      </w:r>
      <w:r w:rsidRPr="00624746">
        <w:rPr>
          <w:rFonts w:ascii="仿宋_GB2312" w:eastAsia="仿宋_GB2312" w:cs="Arial" w:hint="eastAsia"/>
          <w:sz w:val="32"/>
          <w:szCs w:val="32"/>
        </w:rPr>
        <w:t xml:space="preserve">  外派人员赴校外工作期间，可正常参与学校岗位聘用、专业技术职务评聘或职员职级晋升；教学科研人员外派工作期间，视为满足校内所在单位工作量要求，参与学院年终分配。</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第二十六条</w:t>
      </w:r>
      <w:r w:rsidRPr="00624746">
        <w:rPr>
          <w:rFonts w:ascii="仿宋_GB2312" w:eastAsia="仿宋_GB2312" w:cs="Arial" w:hint="eastAsia"/>
          <w:sz w:val="32"/>
          <w:szCs w:val="32"/>
        </w:rPr>
        <w:t xml:space="preserve">  </w:t>
      </w:r>
      <w:r w:rsidRPr="00624746">
        <w:rPr>
          <w:rFonts w:ascii="仿宋_GB2312" w:eastAsia="仿宋_GB2312" w:cs="Arial"/>
          <w:sz w:val="32"/>
          <w:szCs w:val="32"/>
        </w:rPr>
        <w:t>援藏</w:t>
      </w:r>
      <w:r w:rsidRPr="00624746">
        <w:rPr>
          <w:rFonts w:ascii="仿宋_GB2312" w:eastAsia="仿宋_GB2312" w:cs="Arial" w:hint="eastAsia"/>
          <w:sz w:val="32"/>
          <w:szCs w:val="32"/>
        </w:rPr>
        <w:t>、</w:t>
      </w:r>
      <w:proofErr w:type="gramStart"/>
      <w:r w:rsidRPr="00624746">
        <w:rPr>
          <w:rFonts w:ascii="仿宋_GB2312" w:eastAsia="仿宋_GB2312" w:cs="Arial" w:hint="eastAsia"/>
          <w:sz w:val="32"/>
          <w:szCs w:val="32"/>
        </w:rPr>
        <w:t>援疆及</w:t>
      </w:r>
      <w:proofErr w:type="gramEnd"/>
      <w:r w:rsidRPr="00624746">
        <w:rPr>
          <w:rFonts w:ascii="仿宋_GB2312" w:eastAsia="仿宋_GB2312" w:cs="Arial" w:hint="eastAsia"/>
          <w:sz w:val="32"/>
          <w:szCs w:val="32"/>
        </w:rPr>
        <w:t>派往其他集中连片贫困地区工作的人员外派</w:t>
      </w:r>
      <w:r w:rsidRPr="00624746">
        <w:rPr>
          <w:rFonts w:ascii="仿宋_GB2312" w:eastAsia="仿宋_GB2312" w:cs="Arial"/>
          <w:sz w:val="32"/>
          <w:szCs w:val="32"/>
        </w:rPr>
        <w:t>工作期间，其配偶</w:t>
      </w:r>
      <w:r w:rsidRPr="00624746">
        <w:rPr>
          <w:rFonts w:ascii="仿宋_GB2312" w:eastAsia="仿宋_GB2312" w:cs="Arial" w:hint="eastAsia"/>
          <w:sz w:val="32"/>
          <w:szCs w:val="32"/>
        </w:rPr>
        <w:t>及子女</w:t>
      </w:r>
      <w:r w:rsidRPr="00624746">
        <w:rPr>
          <w:rFonts w:ascii="仿宋_GB2312" w:eastAsia="仿宋_GB2312" w:cs="Arial"/>
          <w:sz w:val="32"/>
          <w:szCs w:val="32"/>
        </w:rPr>
        <w:t>可</w:t>
      </w:r>
      <w:r w:rsidRPr="00624746">
        <w:rPr>
          <w:rFonts w:ascii="仿宋_GB2312" w:eastAsia="仿宋_GB2312" w:cs="Arial" w:hint="eastAsia"/>
          <w:sz w:val="32"/>
          <w:szCs w:val="32"/>
        </w:rPr>
        <w:t>参照学校国内差旅费管理办法按一般工作人员标准</w:t>
      </w:r>
      <w:r w:rsidRPr="00624746">
        <w:rPr>
          <w:rFonts w:ascii="仿宋_GB2312" w:eastAsia="仿宋_GB2312" w:cs="Arial"/>
          <w:sz w:val="32"/>
          <w:szCs w:val="32"/>
        </w:rPr>
        <w:t>每年</w:t>
      </w:r>
      <w:r w:rsidRPr="00624746">
        <w:rPr>
          <w:rFonts w:ascii="仿宋_GB2312" w:eastAsia="仿宋_GB2312" w:cs="Arial" w:hint="eastAsia"/>
          <w:sz w:val="32"/>
          <w:szCs w:val="32"/>
        </w:rPr>
        <w:t>报销一次探亲往返交通费用。</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第二十七条</w:t>
      </w:r>
      <w:r w:rsidRPr="00624746">
        <w:rPr>
          <w:rFonts w:ascii="仿宋_GB2312" w:eastAsia="仿宋_GB2312" w:cs="Arial" w:hint="eastAsia"/>
          <w:sz w:val="32"/>
          <w:szCs w:val="32"/>
        </w:rPr>
        <w:t xml:space="preserve">  外派人员赴校外工作期间，原工资、津贴等支出渠道不变；相应补助等费用由学校承担，差旅费等相关费用由人事处审核后到财务处报销。</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hint="eastAsia"/>
          <w:b/>
          <w:sz w:val="32"/>
          <w:szCs w:val="32"/>
        </w:rPr>
        <w:t>第二十八条</w:t>
      </w:r>
      <w:r w:rsidRPr="00624746">
        <w:rPr>
          <w:rFonts w:ascii="仿宋_GB2312" w:eastAsia="仿宋_GB2312" w:cs="Arial" w:hint="eastAsia"/>
          <w:sz w:val="32"/>
          <w:szCs w:val="32"/>
        </w:rPr>
        <w:t xml:space="preserve">  外派人员返校工作后，工资、津贴等待遇按照学校收入分配相关政策执行。</w:t>
      </w:r>
    </w:p>
    <w:p w:rsidR="00017995" w:rsidRPr="00624746" w:rsidRDefault="00017995" w:rsidP="00017995">
      <w:pPr>
        <w:pStyle w:val="a3"/>
        <w:widowControl w:val="0"/>
        <w:spacing w:beforeLines="50" w:before="156" w:beforeAutospacing="0" w:afterLines="50" w:after="156" w:afterAutospacing="0" w:line="500" w:lineRule="exact"/>
        <w:jc w:val="center"/>
        <w:rPr>
          <w:rFonts w:ascii="黑体" w:eastAsia="黑体" w:hAnsi="黑体" w:cs="Arial" w:hint="eastAsia"/>
          <w:sz w:val="32"/>
          <w:szCs w:val="32"/>
        </w:rPr>
      </w:pPr>
      <w:r w:rsidRPr="00624746">
        <w:rPr>
          <w:rFonts w:ascii="黑体" w:eastAsia="黑体" w:hAnsi="黑体" w:cs="Arial" w:hint="eastAsia"/>
          <w:sz w:val="32"/>
          <w:szCs w:val="32"/>
        </w:rPr>
        <w:t>第七章  附则</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b/>
          <w:sz w:val="32"/>
          <w:szCs w:val="32"/>
        </w:rPr>
        <w:t>第</w:t>
      </w:r>
      <w:r w:rsidRPr="00624746">
        <w:rPr>
          <w:rFonts w:ascii="仿宋_GB2312" w:eastAsia="仿宋_GB2312" w:cs="Arial" w:hint="eastAsia"/>
          <w:b/>
          <w:sz w:val="32"/>
          <w:szCs w:val="32"/>
        </w:rPr>
        <w:t>二十九条</w:t>
      </w:r>
      <w:r w:rsidRPr="00624746">
        <w:rPr>
          <w:rFonts w:ascii="仿宋_GB2312" w:eastAsia="仿宋_GB2312" w:cs="Arial" w:hint="eastAsia"/>
          <w:sz w:val="32"/>
          <w:szCs w:val="32"/>
        </w:rPr>
        <w:t xml:space="preserve">  上级部门对选派人员条件、程序或管理等有特殊规定的，按上级部门有关规定执行。</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b/>
          <w:sz w:val="32"/>
          <w:szCs w:val="32"/>
        </w:rPr>
        <w:t>第</w:t>
      </w:r>
      <w:r w:rsidRPr="00624746">
        <w:rPr>
          <w:rFonts w:ascii="仿宋_GB2312" w:eastAsia="仿宋_GB2312" w:cs="Arial" w:hint="eastAsia"/>
          <w:b/>
          <w:sz w:val="32"/>
          <w:szCs w:val="32"/>
        </w:rPr>
        <w:t>三十条</w:t>
      </w:r>
      <w:r w:rsidRPr="00624746">
        <w:rPr>
          <w:rFonts w:ascii="仿宋_GB2312" w:eastAsia="仿宋_GB2312" w:cs="Arial" w:hint="eastAsia"/>
          <w:sz w:val="32"/>
          <w:szCs w:val="32"/>
        </w:rPr>
        <w:t xml:space="preserve">  选派赴国（境）外工作人员按照国家或学校相关规定执行。</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b/>
          <w:sz w:val="32"/>
          <w:szCs w:val="32"/>
        </w:rPr>
        <w:t>第</w:t>
      </w:r>
      <w:r w:rsidRPr="00624746">
        <w:rPr>
          <w:rFonts w:ascii="仿宋_GB2312" w:eastAsia="仿宋_GB2312" w:cs="Arial" w:hint="eastAsia"/>
          <w:b/>
          <w:sz w:val="32"/>
          <w:szCs w:val="32"/>
        </w:rPr>
        <w:t>三十一条</w:t>
      </w:r>
      <w:r w:rsidRPr="00624746">
        <w:rPr>
          <w:rFonts w:ascii="仿宋_GB2312" w:eastAsia="仿宋_GB2312" w:cs="Arial" w:hint="eastAsia"/>
          <w:sz w:val="32"/>
          <w:szCs w:val="32"/>
        </w:rPr>
        <w:t xml:space="preserve">  其他特殊问题由学校研究决定。</w:t>
      </w:r>
    </w:p>
    <w:p w:rsidR="00017995" w:rsidRPr="00624746"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b/>
          <w:sz w:val="32"/>
          <w:szCs w:val="32"/>
        </w:rPr>
        <w:t>第</w:t>
      </w:r>
      <w:r w:rsidRPr="00624746">
        <w:rPr>
          <w:rFonts w:ascii="仿宋_GB2312" w:eastAsia="仿宋_GB2312" w:cs="Arial" w:hint="eastAsia"/>
          <w:b/>
          <w:sz w:val="32"/>
          <w:szCs w:val="32"/>
        </w:rPr>
        <w:t xml:space="preserve">三十二条  </w:t>
      </w:r>
      <w:r w:rsidRPr="00624746">
        <w:rPr>
          <w:rFonts w:ascii="仿宋_GB2312" w:eastAsia="仿宋_GB2312" w:cs="Arial" w:hint="eastAsia"/>
          <w:sz w:val="32"/>
          <w:szCs w:val="32"/>
        </w:rPr>
        <w:t>本规定由人事处负责解释。</w:t>
      </w:r>
    </w:p>
    <w:p w:rsidR="00017995" w:rsidRDefault="00017995" w:rsidP="00017995">
      <w:pPr>
        <w:pStyle w:val="a3"/>
        <w:widowControl w:val="0"/>
        <w:spacing w:before="0" w:beforeAutospacing="0" w:after="0" w:afterAutospacing="0" w:line="500" w:lineRule="exact"/>
        <w:ind w:firstLineChars="200" w:firstLine="643"/>
        <w:jc w:val="both"/>
        <w:rPr>
          <w:rFonts w:ascii="仿宋_GB2312" w:eastAsia="仿宋_GB2312" w:cs="Arial" w:hint="eastAsia"/>
          <w:sz w:val="32"/>
          <w:szCs w:val="32"/>
        </w:rPr>
      </w:pPr>
      <w:r w:rsidRPr="00624746">
        <w:rPr>
          <w:rFonts w:ascii="仿宋_GB2312" w:eastAsia="仿宋_GB2312" w:cs="Arial"/>
          <w:b/>
          <w:sz w:val="32"/>
          <w:szCs w:val="32"/>
        </w:rPr>
        <w:t>第</w:t>
      </w:r>
      <w:r w:rsidRPr="00624746">
        <w:rPr>
          <w:rFonts w:ascii="仿宋_GB2312" w:eastAsia="仿宋_GB2312" w:cs="Arial" w:hint="eastAsia"/>
          <w:b/>
          <w:sz w:val="32"/>
          <w:szCs w:val="32"/>
        </w:rPr>
        <w:t>三十三条</w:t>
      </w:r>
      <w:r w:rsidRPr="00624746">
        <w:rPr>
          <w:rFonts w:ascii="仿宋_GB2312" w:eastAsia="仿宋_GB2312" w:cs="Arial" w:hint="eastAsia"/>
          <w:sz w:val="32"/>
          <w:szCs w:val="32"/>
        </w:rPr>
        <w:t xml:space="preserve">  本规定经2017年4月28日校长办公会议讨论通过，自印发之日起施行。</w:t>
      </w:r>
    </w:p>
    <w:p w:rsidR="00017995" w:rsidRPr="00624746" w:rsidRDefault="00017995" w:rsidP="00017995">
      <w:pPr>
        <w:pStyle w:val="a3"/>
        <w:widowControl w:val="0"/>
        <w:spacing w:before="0" w:beforeAutospacing="0" w:after="0" w:afterAutospacing="0" w:line="500" w:lineRule="exact"/>
        <w:ind w:firstLineChars="200" w:firstLine="640"/>
        <w:jc w:val="both"/>
        <w:rPr>
          <w:rFonts w:ascii="仿宋_GB2312" w:eastAsia="仿宋_GB2312" w:cs="Arial" w:hint="eastAsia"/>
          <w:sz w:val="32"/>
          <w:szCs w:val="32"/>
        </w:rPr>
      </w:pPr>
    </w:p>
    <w:p w:rsidR="00017995" w:rsidRPr="00286DEB" w:rsidRDefault="00017995" w:rsidP="00017995">
      <w:pPr>
        <w:widowControl/>
        <w:spacing w:line="500" w:lineRule="exact"/>
        <w:contextualSpacing/>
        <w:rPr>
          <w:rFonts w:ascii="仿宋_GB2312" w:eastAsia="仿宋_GB2312" w:hAnsi="宋体" w:cs="宋体"/>
          <w:kern w:val="0"/>
          <w:sz w:val="28"/>
          <w:szCs w:val="28"/>
          <w:u w:val="single"/>
        </w:rPr>
      </w:pPr>
      <w:r>
        <w:rPr>
          <w:rFonts w:ascii="仿宋_GB2312" w:eastAsia="仿宋_GB2312" w:hAnsi="宋体" w:cs="宋体" w:hint="eastAsia"/>
          <w:kern w:val="0"/>
          <w:sz w:val="28"/>
          <w:szCs w:val="28"/>
          <w:u w:val="single"/>
        </w:rPr>
        <w:t xml:space="preserve">                                                              校长办公室                              2017年5月5日印发 </w:t>
      </w:r>
    </w:p>
    <w:p w:rsidR="00017995" w:rsidRDefault="00017995" w:rsidP="00017995">
      <w:pPr>
        <w:tabs>
          <w:tab w:val="left" w:pos="6900"/>
        </w:tabs>
        <w:spacing w:line="560" w:lineRule="exact"/>
        <w:jc w:val="left"/>
        <w:rPr>
          <w:rFonts w:ascii="黑体" w:eastAsia="黑体" w:hAnsi="黑体" w:hint="eastAsia"/>
          <w:sz w:val="32"/>
        </w:rPr>
      </w:pPr>
      <w:r w:rsidRPr="003A03A9">
        <w:rPr>
          <w:rFonts w:ascii="黑体" w:eastAsia="黑体" w:hAnsi="黑体" w:hint="eastAsia"/>
          <w:sz w:val="32"/>
        </w:rPr>
        <w:lastRenderedPageBreak/>
        <w:t xml:space="preserve">附件 </w:t>
      </w:r>
    </w:p>
    <w:p w:rsidR="00017995" w:rsidRPr="003A03A9" w:rsidRDefault="00017995" w:rsidP="00017995">
      <w:pPr>
        <w:autoSpaceDE w:val="0"/>
        <w:autoSpaceDN w:val="0"/>
        <w:adjustRightInd w:val="0"/>
        <w:spacing w:line="440" w:lineRule="exact"/>
        <w:jc w:val="center"/>
        <w:rPr>
          <w:rFonts w:ascii="黑体" w:eastAsia="黑体" w:hAnsi="黑体" w:cs="仿宋_GB2312"/>
          <w:b/>
          <w:bCs/>
          <w:color w:val="000000"/>
          <w:kern w:val="0"/>
          <w:sz w:val="32"/>
          <w:szCs w:val="32"/>
        </w:rPr>
      </w:pPr>
      <w:r w:rsidRPr="003A03A9">
        <w:rPr>
          <w:rFonts w:ascii="黑体" w:eastAsia="黑体" w:hAnsi="黑体" w:cs="仿宋_GB2312" w:hint="eastAsia"/>
          <w:b/>
          <w:bCs/>
          <w:color w:val="000000"/>
          <w:kern w:val="0"/>
          <w:sz w:val="32"/>
          <w:szCs w:val="32"/>
        </w:rPr>
        <w:t>陕西师范大学教职工外派工作审批备案表</w:t>
      </w:r>
    </w:p>
    <w:p w:rsidR="00017995" w:rsidRPr="003A03A9" w:rsidRDefault="00017995" w:rsidP="00017995">
      <w:pPr>
        <w:spacing w:line="300" w:lineRule="exact"/>
        <w:jc w:val="center"/>
        <w:rPr>
          <w:rFonts w:eastAsia="黑体"/>
          <w:b/>
          <w:color w:val="000000"/>
          <w:szCs w:val="28"/>
        </w:rPr>
      </w:pPr>
    </w:p>
    <w:p w:rsidR="00017995" w:rsidRPr="003A03A9" w:rsidRDefault="00017995" w:rsidP="00017995">
      <w:pPr>
        <w:spacing w:afterLines="50" w:after="156" w:line="240" w:lineRule="exact"/>
        <w:jc w:val="right"/>
        <w:rPr>
          <w:b/>
          <w:color w:val="000000"/>
        </w:rPr>
      </w:pPr>
      <w:r w:rsidRPr="003A03A9">
        <w:rPr>
          <w:rFonts w:hint="eastAsia"/>
          <w:b/>
          <w:color w:val="000000"/>
        </w:rPr>
        <w:t>填表时间：</w:t>
      </w:r>
      <w:r w:rsidRPr="003A03A9">
        <w:rPr>
          <w:rFonts w:hint="eastAsia"/>
          <w:b/>
          <w:color w:val="000000"/>
        </w:rPr>
        <w:t xml:space="preserve">       </w:t>
      </w:r>
      <w:r w:rsidRPr="003A03A9">
        <w:rPr>
          <w:rFonts w:hint="eastAsia"/>
          <w:b/>
          <w:color w:val="000000"/>
        </w:rPr>
        <w:t>年</w:t>
      </w:r>
      <w:r w:rsidRPr="003A03A9">
        <w:rPr>
          <w:rFonts w:hint="eastAsia"/>
          <w:b/>
          <w:color w:val="000000"/>
        </w:rPr>
        <w:t xml:space="preserve">     </w:t>
      </w:r>
      <w:r w:rsidRPr="003A03A9">
        <w:rPr>
          <w:rFonts w:hint="eastAsia"/>
          <w:b/>
          <w:color w:val="000000"/>
        </w:rPr>
        <w:t>月</w:t>
      </w:r>
      <w:r w:rsidRPr="003A03A9">
        <w:rPr>
          <w:rFonts w:hint="eastAsia"/>
          <w:b/>
          <w:color w:val="000000"/>
        </w:rPr>
        <w:t xml:space="preserve">      </w:t>
      </w:r>
      <w:r w:rsidRPr="003A03A9">
        <w:rPr>
          <w:rFonts w:hint="eastAsia"/>
          <w:b/>
          <w:color w:val="000000"/>
        </w:rPr>
        <w:t>日</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680"/>
        <w:gridCol w:w="1260"/>
        <w:gridCol w:w="189"/>
        <w:gridCol w:w="931"/>
        <w:gridCol w:w="420"/>
        <w:gridCol w:w="1201"/>
        <w:gridCol w:w="1984"/>
      </w:tblGrid>
      <w:tr w:rsidR="00017995" w:rsidRPr="00F57460" w:rsidTr="00FA6086">
        <w:trPr>
          <w:cantSplit/>
          <w:trHeight w:val="423"/>
        </w:trPr>
        <w:tc>
          <w:tcPr>
            <w:tcW w:w="1124" w:type="dxa"/>
            <w:vAlign w:val="center"/>
          </w:tcPr>
          <w:p w:rsidR="00017995" w:rsidRPr="003A03A9" w:rsidRDefault="00017995" w:rsidP="00FA6086">
            <w:pPr>
              <w:spacing w:line="240" w:lineRule="exact"/>
              <w:jc w:val="center"/>
              <w:rPr>
                <w:b/>
                <w:color w:val="000000"/>
              </w:rPr>
            </w:pPr>
            <w:r w:rsidRPr="003A03A9">
              <w:rPr>
                <w:rFonts w:hint="eastAsia"/>
                <w:b/>
                <w:color w:val="000000"/>
              </w:rPr>
              <w:t>姓</w:t>
            </w:r>
            <w:r w:rsidRPr="003A03A9">
              <w:rPr>
                <w:rFonts w:hint="eastAsia"/>
                <w:b/>
                <w:color w:val="000000"/>
              </w:rPr>
              <w:t xml:space="preserve">    </w:t>
            </w:r>
            <w:r w:rsidRPr="003A03A9">
              <w:rPr>
                <w:rFonts w:hint="eastAsia"/>
                <w:b/>
                <w:color w:val="000000"/>
              </w:rPr>
              <w:t>名</w:t>
            </w:r>
          </w:p>
        </w:tc>
        <w:tc>
          <w:tcPr>
            <w:tcW w:w="1680" w:type="dxa"/>
            <w:vAlign w:val="center"/>
          </w:tcPr>
          <w:p w:rsidR="00017995" w:rsidRPr="003A03A9" w:rsidRDefault="00017995" w:rsidP="00FA6086">
            <w:pPr>
              <w:spacing w:line="240" w:lineRule="exact"/>
              <w:jc w:val="center"/>
              <w:rPr>
                <w:color w:val="000000"/>
              </w:rPr>
            </w:pPr>
          </w:p>
        </w:tc>
        <w:tc>
          <w:tcPr>
            <w:tcW w:w="1260" w:type="dxa"/>
            <w:vAlign w:val="center"/>
          </w:tcPr>
          <w:p w:rsidR="00017995" w:rsidRPr="003A03A9" w:rsidRDefault="00017995" w:rsidP="00FA6086">
            <w:pPr>
              <w:spacing w:line="240" w:lineRule="exact"/>
              <w:jc w:val="center"/>
              <w:rPr>
                <w:b/>
                <w:color w:val="000000"/>
              </w:rPr>
            </w:pPr>
            <w:r w:rsidRPr="003A03A9">
              <w:rPr>
                <w:rFonts w:hint="eastAsia"/>
                <w:b/>
                <w:color w:val="000000"/>
              </w:rPr>
              <w:t>性</w:t>
            </w:r>
            <w:r w:rsidRPr="003A03A9">
              <w:rPr>
                <w:b/>
                <w:color w:val="000000"/>
              </w:rPr>
              <w:t xml:space="preserve"> </w:t>
            </w:r>
            <w:r w:rsidRPr="003A03A9">
              <w:rPr>
                <w:rFonts w:hint="eastAsia"/>
                <w:b/>
                <w:color w:val="000000"/>
              </w:rPr>
              <w:t>别</w:t>
            </w:r>
          </w:p>
        </w:tc>
        <w:tc>
          <w:tcPr>
            <w:tcW w:w="1120" w:type="dxa"/>
            <w:gridSpan w:val="2"/>
            <w:vAlign w:val="center"/>
          </w:tcPr>
          <w:p w:rsidR="00017995" w:rsidRPr="003A03A9" w:rsidRDefault="00017995" w:rsidP="00FA6086">
            <w:pPr>
              <w:spacing w:line="240" w:lineRule="exact"/>
              <w:rPr>
                <w:color w:val="000000"/>
              </w:rPr>
            </w:pPr>
          </w:p>
        </w:tc>
        <w:tc>
          <w:tcPr>
            <w:tcW w:w="1621" w:type="dxa"/>
            <w:gridSpan w:val="2"/>
            <w:vAlign w:val="center"/>
          </w:tcPr>
          <w:p w:rsidR="00017995" w:rsidRPr="003A03A9" w:rsidRDefault="00017995" w:rsidP="00FA6086">
            <w:pPr>
              <w:spacing w:line="240" w:lineRule="exact"/>
              <w:jc w:val="center"/>
              <w:rPr>
                <w:b/>
                <w:color w:val="000000"/>
              </w:rPr>
            </w:pPr>
            <w:r w:rsidRPr="003A03A9">
              <w:rPr>
                <w:rFonts w:hint="eastAsia"/>
                <w:b/>
                <w:color w:val="000000"/>
              </w:rPr>
              <w:t>出生日期</w:t>
            </w:r>
          </w:p>
        </w:tc>
        <w:tc>
          <w:tcPr>
            <w:tcW w:w="1984" w:type="dxa"/>
            <w:vAlign w:val="center"/>
          </w:tcPr>
          <w:p w:rsidR="00017995" w:rsidRPr="003A03A9" w:rsidRDefault="00017995" w:rsidP="00FA6086">
            <w:pPr>
              <w:spacing w:line="240" w:lineRule="exact"/>
              <w:jc w:val="center"/>
              <w:rPr>
                <w:color w:val="000000"/>
              </w:rPr>
            </w:pPr>
          </w:p>
        </w:tc>
      </w:tr>
      <w:tr w:rsidR="00017995" w:rsidRPr="00F57460" w:rsidTr="00FA6086">
        <w:trPr>
          <w:cantSplit/>
          <w:trHeight w:val="368"/>
        </w:trPr>
        <w:tc>
          <w:tcPr>
            <w:tcW w:w="1124" w:type="dxa"/>
            <w:vAlign w:val="center"/>
          </w:tcPr>
          <w:p w:rsidR="00017995" w:rsidRPr="003A03A9" w:rsidRDefault="00017995" w:rsidP="00FA6086">
            <w:pPr>
              <w:spacing w:line="240" w:lineRule="exact"/>
              <w:jc w:val="center"/>
              <w:rPr>
                <w:b/>
                <w:color w:val="000000"/>
              </w:rPr>
            </w:pPr>
            <w:r w:rsidRPr="003A03A9">
              <w:rPr>
                <w:rFonts w:hint="eastAsia"/>
                <w:b/>
                <w:color w:val="000000"/>
              </w:rPr>
              <w:t>所在单位</w:t>
            </w:r>
          </w:p>
        </w:tc>
        <w:tc>
          <w:tcPr>
            <w:tcW w:w="4060" w:type="dxa"/>
            <w:gridSpan w:val="4"/>
            <w:vAlign w:val="center"/>
          </w:tcPr>
          <w:p w:rsidR="00017995" w:rsidRPr="003A03A9" w:rsidRDefault="00017995" w:rsidP="00FA6086">
            <w:pPr>
              <w:spacing w:line="240" w:lineRule="exact"/>
              <w:jc w:val="center"/>
              <w:rPr>
                <w:b/>
                <w:color w:val="000000"/>
              </w:rPr>
            </w:pPr>
          </w:p>
        </w:tc>
        <w:tc>
          <w:tcPr>
            <w:tcW w:w="1621" w:type="dxa"/>
            <w:gridSpan w:val="2"/>
            <w:vAlign w:val="center"/>
          </w:tcPr>
          <w:p w:rsidR="00017995" w:rsidRPr="003A03A9" w:rsidRDefault="00017995" w:rsidP="00FA6086">
            <w:pPr>
              <w:spacing w:line="240" w:lineRule="exact"/>
              <w:jc w:val="center"/>
              <w:rPr>
                <w:color w:val="000000"/>
              </w:rPr>
            </w:pPr>
            <w:r w:rsidRPr="003A03A9">
              <w:rPr>
                <w:rFonts w:hint="eastAsia"/>
                <w:b/>
                <w:color w:val="000000"/>
              </w:rPr>
              <w:t>政治面貌</w:t>
            </w:r>
          </w:p>
        </w:tc>
        <w:tc>
          <w:tcPr>
            <w:tcW w:w="1984" w:type="dxa"/>
            <w:vAlign w:val="center"/>
          </w:tcPr>
          <w:p w:rsidR="00017995" w:rsidRPr="003A03A9" w:rsidRDefault="00017995" w:rsidP="00FA6086">
            <w:pPr>
              <w:spacing w:line="240" w:lineRule="exact"/>
              <w:rPr>
                <w:color w:val="000000"/>
              </w:rPr>
            </w:pPr>
          </w:p>
        </w:tc>
      </w:tr>
      <w:tr w:rsidR="00017995" w:rsidRPr="00F57460" w:rsidTr="00FA6086">
        <w:trPr>
          <w:trHeight w:val="371"/>
        </w:trPr>
        <w:tc>
          <w:tcPr>
            <w:tcW w:w="1124" w:type="dxa"/>
            <w:vAlign w:val="center"/>
          </w:tcPr>
          <w:p w:rsidR="00017995" w:rsidRPr="003A03A9" w:rsidRDefault="00017995" w:rsidP="00FA6086">
            <w:pPr>
              <w:spacing w:line="240" w:lineRule="exact"/>
              <w:jc w:val="center"/>
              <w:rPr>
                <w:b/>
                <w:color w:val="000000"/>
              </w:rPr>
            </w:pPr>
            <w:r w:rsidRPr="003A03A9">
              <w:rPr>
                <w:rFonts w:hint="eastAsia"/>
                <w:b/>
                <w:color w:val="000000"/>
              </w:rPr>
              <w:t>党政职务</w:t>
            </w:r>
          </w:p>
        </w:tc>
        <w:tc>
          <w:tcPr>
            <w:tcW w:w="1680" w:type="dxa"/>
            <w:vAlign w:val="center"/>
          </w:tcPr>
          <w:p w:rsidR="00017995" w:rsidRPr="003A03A9" w:rsidRDefault="00017995" w:rsidP="00FA6086">
            <w:pPr>
              <w:spacing w:line="240" w:lineRule="exact"/>
              <w:jc w:val="center"/>
              <w:rPr>
                <w:color w:val="000000"/>
              </w:rPr>
            </w:pPr>
          </w:p>
        </w:tc>
        <w:tc>
          <w:tcPr>
            <w:tcW w:w="1260" w:type="dxa"/>
            <w:vAlign w:val="center"/>
          </w:tcPr>
          <w:p w:rsidR="00017995" w:rsidRPr="003A03A9" w:rsidRDefault="00017995" w:rsidP="00FA6086">
            <w:pPr>
              <w:spacing w:line="240" w:lineRule="exact"/>
              <w:jc w:val="center"/>
              <w:rPr>
                <w:b/>
                <w:color w:val="000000"/>
              </w:rPr>
            </w:pPr>
            <w:r w:rsidRPr="003A03A9">
              <w:rPr>
                <w:rFonts w:hint="eastAsia"/>
                <w:b/>
                <w:color w:val="000000"/>
              </w:rPr>
              <w:t>职务级别</w:t>
            </w:r>
          </w:p>
        </w:tc>
        <w:tc>
          <w:tcPr>
            <w:tcW w:w="1120" w:type="dxa"/>
            <w:gridSpan w:val="2"/>
            <w:vAlign w:val="center"/>
          </w:tcPr>
          <w:p w:rsidR="00017995" w:rsidRPr="003A03A9" w:rsidRDefault="00017995" w:rsidP="00FA6086">
            <w:pPr>
              <w:spacing w:line="240" w:lineRule="exact"/>
              <w:jc w:val="center"/>
              <w:rPr>
                <w:color w:val="000000"/>
              </w:rPr>
            </w:pPr>
          </w:p>
        </w:tc>
        <w:tc>
          <w:tcPr>
            <w:tcW w:w="1621" w:type="dxa"/>
            <w:gridSpan w:val="2"/>
            <w:vAlign w:val="center"/>
          </w:tcPr>
          <w:p w:rsidR="00017995" w:rsidRPr="003A03A9" w:rsidRDefault="00017995" w:rsidP="00FA6086">
            <w:pPr>
              <w:spacing w:line="240" w:lineRule="exact"/>
              <w:jc w:val="center"/>
              <w:rPr>
                <w:b/>
                <w:color w:val="000000"/>
              </w:rPr>
            </w:pPr>
            <w:r w:rsidRPr="003A03A9">
              <w:rPr>
                <w:rFonts w:hint="eastAsia"/>
                <w:b/>
                <w:color w:val="000000"/>
              </w:rPr>
              <w:t>专业技术职务</w:t>
            </w:r>
          </w:p>
        </w:tc>
        <w:tc>
          <w:tcPr>
            <w:tcW w:w="1984" w:type="dxa"/>
            <w:vAlign w:val="center"/>
          </w:tcPr>
          <w:p w:rsidR="00017995" w:rsidRPr="003A03A9" w:rsidRDefault="00017995" w:rsidP="00FA6086">
            <w:pPr>
              <w:spacing w:line="240" w:lineRule="exact"/>
              <w:jc w:val="center"/>
              <w:rPr>
                <w:color w:val="000000"/>
              </w:rPr>
            </w:pPr>
          </w:p>
        </w:tc>
      </w:tr>
      <w:tr w:rsidR="00017995" w:rsidRPr="00F57460" w:rsidTr="00FA6086">
        <w:trPr>
          <w:trHeight w:val="358"/>
        </w:trPr>
        <w:tc>
          <w:tcPr>
            <w:tcW w:w="1124" w:type="dxa"/>
            <w:vAlign w:val="center"/>
          </w:tcPr>
          <w:p w:rsidR="00017995" w:rsidRPr="003A03A9" w:rsidRDefault="00017995" w:rsidP="00FA6086">
            <w:pPr>
              <w:spacing w:line="240" w:lineRule="exact"/>
              <w:jc w:val="center"/>
              <w:rPr>
                <w:b/>
                <w:color w:val="000000"/>
              </w:rPr>
            </w:pPr>
            <w:r w:rsidRPr="003A03A9">
              <w:rPr>
                <w:rFonts w:hint="eastAsia"/>
                <w:b/>
                <w:color w:val="000000"/>
              </w:rPr>
              <w:t>人员编制</w:t>
            </w:r>
          </w:p>
        </w:tc>
        <w:tc>
          <w:tcPr>
            <w:tcW w:w="1680" w:type="dxa"/>
            <w:vAlign w:val="center"/>
          </w:tcPr>
          <w:p w:rsidR="00017995" w:rsidRPr="003A03A9" w:rsidRDefault="00017995" w:rsidP="00FA6086">
            <w:pPr>
              <w:spacing w:line="240" w:lineRule="exact"/>
              <w:ind w:firstLineChars="200" w:firstLine="420"/>
              <w:rPr>
                <w:color w:val="000000"/>
              </w:rPr>
            </w:pPr>
          </w:p>
        </w:tc>
        <w:tc>
          <w:tcPr>
            <w:tcW w:w="1260" w:type="dxa"/>
            <w:vAlign w:val="center"/>
          </w:tcPr>
          <w:p w:rsidR="00017995" w:rsidRPr="003A03A9" w:rsidRDefault="00017995" w:rsidP="00FA6086">
            <w:pPr>
              <w:spacing w:line="240" w:lineRule="exact"/>
              <w:jc w:val="center"/>
              <w:rPr>
                <w:b/>
                <w:color w:val="000000"/>
              </w:rPr>
            </w:pPr>
            <w:r w:rsidRPr="003A03A9">
              <w:rPr>
                <w:rFonts w:hint="eastAsia"/>
                <w:b/>
                <w:color w:val="000000"/>
              </w:rPr>
              <w:t>联系方式</w:t>
            </w:r>
          </w:p>
        </w:tc>
        <w:tc>
          <w:tcPr>
            <w:tcW w:w="4725" w:type="dxa"/>
            <w:gridSpan w:val="5"/>
            <w:vAlign w:val="center"/>
          </w:tcPr>
          <w:p w:rsidR="00017995" w:rsidRPr="003A03A9" w:rsidRDefault="00017995" w:rsidP="00FA6086">
            <w:pPr>
              <w:spacing w:line="240" w:lineRule="exact"/>
              <w:rPr>
                <w:color w:val="000000"/>
              </w:rPr>
            </w:pPr>
            <w:r w:rsidRPr="003A03A9">
              <w:rPr>
                <w:rFonts w:hint="eastAsia"/>
                <w:color w:val="000000"/>
              </w:rPr>
              <w:t>移动电话：</w:t>
            </w:r>
            <w:r w:rsidRPr="003A03A9">
              <w:rPr>
                <w:rFonts w:hint="eastAsia"/>
                <w:color w:val="000000"/>
              </w:rPr>
              <w:t xml:space="preserve">             Email</w:t>
            </w:r>
            <w:r w:rsidRPr="003A03A9">
              <w:rPr>
                <w:rFonts w:hint="eastAsia"/>
                <w:color w:val="000000"/>
              </w:rPr>
              <w:t>：</w:t>
            </w:r>
            <w:r w:rsidRPr="003A03A9">
              <w:rPr>
                <w:rFonts w:hint="eastAsia"/>
                <w:color w:val="000000"/>
              </w:rPr>
              <w:t xml:space="preserve"> </w:t>
            </w:r>
          </w:p>
        </w:tc>
      </w:tr>
      <w:tr w:rsidR="00017995" w:rsidRPr="00F57460" w:rsidTr="00FA6086">
        <w:trPr>
          <w:trHeight w:val="572"/>
        </w:trPr>
        <w:tc>
          <w:tcPr>
            <w:tcW w:w="1124" w:type="dxa"/>
            <w:vAlign w:val="center"/>
          </w:tcPr>
          <w:p w:rsidR="00017995" w:rsidRPr="003A03A9" w:rsidRDefault="00017995" w:rsidP="00FA6086">
            <w:pPr>
              <w:spacing w:line="240" w:lineRule="exact"/>
              <w:jc w:val="center"/>
              <w:rPr>
                <w:b/>
                <w:color w:val="000000"/>
              </w:rPr>
            </w:pPr>
            <w:r w:rsidRPr="003A03A9">
              <w:rPr>
                <w:rFonts w:hint="eastAsia"/>
                <w:b/>
                <w:color w:val="000000"/>
              </w:rPr>
              <w:t>外派单位</w:t>
            </w:r>
          </w:p>
        </w:tc>
        <w:tc>
          <w:tcPr>
            <w:tcW w:w="2940" w:type="dxa"/>
            <w:gridSpan w:val="2"/>
            <w:vAlign w:val="center"/>
          </w:tcPr>
          <w:p w:rsidR="00017995" w:rsidRPr="003A03A9" w:rsidRDefault="00017995" w:rsidP="00FA6086">
            <w:pPr>
              <w:spacing w:line="240" w:lineRule="exact"/>
              <w:rPr>
                <w:color w:val="000000"/>
              </w:rPr>
            </w:pPr>
          </w:p>
        </w:tc>
        <w:tc>
          <w:tcPr>
            <w:tcW w:w="1540" w:type="dxa"/>
            <w:gridSpan w:val="3"/>
            <w:vAlign w:val="center"/>
          </w:tcPr>
          <w:p w:rsidR="00017995" w:rsidRPr="003A03A9" w:rsidRDefault="00017995" w:rsidP="00FA6086">
            <w:pPr>
              <w:spacing w:line="240" w:lineRule="exact"/>
              <w:jc w:val="center"/>
              <w:rPr>
                <w:b/>
                <w:color w:val="000000"/>
              </w:rPr>
            </w:pPr>
            <w:r w:rsidRPr="003A03A9">
              <w:rPr>
                <w:rFonts w:hint="eastAsia"/>
                <w:b/>
                <w:color w:val="000000"/>
              </w:rPr>
              <w:t>外派期限</w:t>
            </w:r>
          </w:p>
        </w:tc>
        <w:tc>
          <w:tcPr>
            <w:tcW w:w="3185" w:type="dxa"/>
            <w:gridSpan w:val="2"/>
            <w:vAlign w:val="center"/>
          </w:tcPr>
          <w:p w:rsidR="00017995" w:rsidRPr="003A03A9" w:rsidRDefault="00017995" w:rsidP="00FA6086">
            <w:pPr>
              <w:spacing w:line="240" w:lineRule="exact"/>
              <w:jc w:val="center"/>
              <w:rPr>
                <w:color w:val="000000"/>
              </w:rPr>
            </w:pPr>
          </w:p>
        </w:tc>
      </w:tr>
      <w:tr w:rsidR="00017995" w:rsidRPr="00F57460" w:rsidTr="00FA6086">
        <w:trPr>
          <w:trHeight w:val="2667"/>
        </w:trPr>
        <w:tc>
          <w:tcPr>
            <w:tcW w:w="1124" w:type="dxa"/>
            <w:vAlign w:val="center"/>
          </w:tcPr>
          <w:p w:rsidR="00017995" w:rsidRPr="003A03A9" w:rsidRDefault="00017995" w:rsidP="00FA6086">
            <w:pPr>
              <w:spacing w:line="240" w:lineRule="exact"/>
              <w:jc w:val="center"/>
              <w:rPr>
                <w:b/>
                <w:color w:val="000000"/>
              </w:rPr>
            </w:pPr>
            <w:r w:rsidRPr="003A03A9">
              <w:rPr>
                <w:rFonts w:hint="eastAsia"/>
                <w:b/>
                <w:color w:val="000000"/>
              </w:rPr>
              <w:t>外派事由</w:t>
            </w:r>
          </w:p>
        </w:tc>
        <w:tc>
          <w:tcPr>
            <w:tcW w:w="7665" w:type="dxa"/>
            <w:gridSpan w:val="7"/>
            <w:vAlign w:val="center"/>
          </w:tcPr>
          <w:p w:rsidR="00017995" w:rsidRPr="003A03A9" w:rsidRDefault="00017995" w:rsidP="00FA6086">
            <w:pPr>
              <w:widowControl/>
              <w:spacing w:line="240" w:lineRule="exact"/>
              <w:rPr>
                <w:color w:val="000000"/>
              </w:rPr>
            </w:pPr>
          </w:p>
          <w:p w:rsidR="00017995" w:rsidRPr="003A03A9" w:rsidRDefault="00017995" w:rsidP="00FA6086">
            <w:pPr>
              <w:widowControl/>
              <w:spacing w:line="240" w:lineRule="exact"/>
              <w:jc w:val="left"/>
              <w:rPr>
                <w:color w:val="000000"/>
              </w:rPr>
            </w:pPr>
          </w:p>
          <w:p w:rsidR="00017995" w:rsidRPr="003A03A9" w:rsidRDefault="00017995" w:rsidP="00FA6086">
            <w:pPr>
              <w:widowControl/>
              <w:spacing w:line="240" w:lineRule="exact"/>
              <w:jc w:val="left"/>
              <w:rPr>
                <w:color w:val="000000"/>
              </w:rPr>
            </w:pPr>
          </w:p>
          <w:p w:rsidR="00017995" w:rsidRPr="003A03A9" w:rsidRDefault="00017995" w:rsidP="00FA6086">
            <w:pPr>
              <w:widowControl/>
              <w:spacing w:line="240" w:lineRule="exact"/>
              <w:jc w:val="left"/>
              <w:rPr>
                <w:color w:val="000000"/>
              </w:rPr>
            </w:pPr>
          </w:p>
          <w:p w:rsidR="00017995" w:rsidRPr="003A03A9" w:rsidRDefault="00017995" w:rsidP="00FA6086">
            <w:pPr>
              <w:widowControl/>
              <w:spacing w:line="240" w:lineRule="exact"/>
              <w:jc w:val="left"/>
              <w:rPr>
                <w:color w:val="000000"/>
              </w:rPr>
            </w:pPr>
          </w:p>
          <w:p w:rsidR="00017995" w:rsidRPr="003A03A9" w:rsidRDefault="00017995" w:rsidP="00FA6086">
            <w:pPr>
              <w:widowControl/>
              <w:spacing w:line="240" w:lineRule="exact"/>
              <w:jc w:val="left"/>
              <w:rPr>
                <w:color w:val="000000"/>
              </w:rPr>
            </w:pPr>
          </w:p>
          <w:p w:rsidR="00017995" w:rsidRPr="003A03A9" w:rsidRDefault="00017995" w:rsidP="00FA6086">
            <w:pPr>
              <w:widowControl/>
              <w:spacing w:line="240" w:lineRule="exact"/>
              <w:jc w:val="left"/>
              <w:rPr>
                <w:color w:val="000000"/>
              </w:rPr>
            </w:pPr>
          </w:p>
          <w:p w:rsidR="00017995" w:rsidRPr="003A03A9" w:rsidRDefault="00017995" w:rsidP="00FA6086">
            <w:pPr>
              <w:widowControl/>
              <w:spacing w:line="240" w:lineRule="exact"/>
              <w:jc w:val="left"/>
              <w:rPr>
                <w:color w:val="000000"/>
              </w:rPr>
            </w:pPr>
          </w:p>
          <w:p w:rsidR="00017995" w:rsidRPr="003A03A9" w:rsidRDefault="00017995" w:rsidP="00FA6086">
            <w:pPr>
              <w:spacing w:line="240" w:lineRule="exact"/>
              <w:ind w:firstLineChars="2200" w:firstLine="4620"/>
              <w:jc w:val="left"/>
              <w:rPr>
                <w:color w:val="000000"/>
              </w:rPr>
            </w:pPr>
            <w:r w:rsidRPr="003A03A9">
              <w:rPr>
                <w:rFonts w:hint="eastAsia"/>
                <w:color w:val="000000"/>
              </w:rPr>
              <w:t>（篇幅不够，可另附纸写）</w:t>
            </w:r>
          </w:p>
        </w:tc>
      </w:tr>
      <w:tr w:rsidR="00017995" w:rsidRPr="00F57460" w:rsidTr="00FA6086">
        <w:trPr>
          <w:cantSplit/>
          <w:trHeight w:val="1077"/>
        </w:trPr>
        <w:tc>
          <w:tcPr>
            <w:tcW w:w="1124" w:type="dxa"/>
            <w:vAlign w:val="center"/>
          </w:tcPr>
          <w:p w:rsidR="00017995" w:rsidRPr="003A03A9" w:rsidRDefault="00017995" w:rsidP="00FA6086">
            <w:pPr>
              <w:widowControl/>
              <w:spacing w:line="240" w:lineRule="exact"/>
              <w:jc w:val="center"/>
              <w:rPr>
                <w:b/>
                <w:color w:val="000000"/>
              </w:rPr>
            </w:pPr>
            <w:r w:rsidRPr="003A03A9">
              <w:rPr>
                <w:rFonts w:hint="eastAsia"/>
                <w:b/>
                <w:color w:val="000000"/>
              </w:rPr>
              <w:t>外派类别</w:t>
            </w:r>
          </w:p>
        </w:tc>
        <w:tc>
          <w:tcPr>
            <w:tcW w:w="7665" w:type="dxa"/>
            <w:gridSpan w:val="7"/>
            <w:vAlign w:val="center"/>
          </w:tcPr>
          <w:p w:rsidR="00017995" w:rsidRPr="003A03A9" w:rsidRDefault="00017995" w:rsidP="00FA6086">
            <w:pPr>
              <w:widowControl/>
              <w:spacing w:line="240" w:lineRule="exact"/>
              <w:jc w:val="left"/>
              <w:rPr>
                <w:color w:val="000000"/>
              </w:rPr>
            </w:pPr>
            <w:r w:rsidRPr="003A03A9">
              <w:rPr>
                <w:rFonts w:hint="eastAsia"/>
                <w:color w:val="000000"/>
              </w:rPr>
              <w:t>□对口支援、扶贫、支教项目</w:t>
            </w:r>
          </w:p>
          <w:p w:rsidR="00017995" w:rsidRPr="003A03A9" w:rsidRDefault="00017995" w:rsidP="00FA6086">
            <w:pPr>
              <w:widowControl/>
              <w:spacing w:line="240" w:lineRule="exact"/>
              <w:jc w:val="left"/>
              <w:rPr>
                <w:color w:val="000000"/>
              </w:rPr>
            </w:pPr>
            <w:r w:rsidRPr="003A03A9">
              <w:rPr>
                <w:rFonts w:hint="eastAsia"/>
                <w:color w:val="000000"/>
              </w:rPr>
              <w:t>□校企、校地、校</w:t>
            </w:r>
            <w:proofErr w:type="gramStart"/>
            <w:r w:rsidRPr="003A03A9">
              <w:rPr>
                <w:rFonts w:hint="eastAsia"/>
                <w:color w:val="000000"/>
              </w:rPr>
              <w:t>校</w:t>
            </w:r>
            <w:proofErr w:type="gramEnd"/>
            <w:r w:rsidRPr="003A03A9">
              <w:rPr>
                <w:rFonts w:hint="eastAsia"/>
                <w:color w:val="000000"/>
              </w:rPr>
              <w:t>合作项目</w:t>
            </w:r>
          </w:p>
          <w:p w:rsidR="00017995" w:rsidRPr="003A03A9" w:rsidRDefault="00017995" w:rsidP="00FA6086">
            <w:pPr>
              <w:widowControl/>
              <w:spacing w:line="240" w:lineRule="exact"/>
              <w:jc w:val="left"/>
              <w:rPr>
                <w:color w:val="000000"/>
              </w:rPr>
            </w:pPr>
            <w:r w:rsidRPr="003A03A9">
              <w:rPr>
                <w:rFonts w:hint="eastAsia"/>
                <w:color w:val="000000"/>
              </w:rPr>
              <w:t>□挂职</w:t>
            </w:r>
          </w:p>
          <w:p w:rsidR="00017995" w:rsidRPr="003A03A9" w:rsidRDefault="00017995" w:rsidP="00FA6086">
            <w:pPr>
              <w:widowControl/>
              <w:spacing w:line="240" w:lineRule="exact"/>
              <w:jc w:val="left"/>
              <w:rPr>
                <w:color w:val="000000"/>
              </w:rPr>
            </w:pPr>
            <w:r w:rsidRPr="003A03A9">
              <w:rPr>
                <w:rFonts w:hint="eastAsia"/>
                <w:color w:val="000000"/>
              </w:rPr>
              <w:t>□借调</w:t>
            </w:r>
          </w:p>
          <w:p w:rsidR="00017995" w:rsidRPr="003A03A9" w:rsidRDefault="00017995" w:rsidP="00FA6086">
            <w:pPr>
              <w:widowControl/>
              <w:spacing w:line="240" w:lineRule="exact"/>
              <w:jc w:val="left"/>
              <w:rPr>
                <w:color w:val="000000"/>
              </w:rPr>
            </w:pPr>
            <w:r w:rsidRPr="003A03A9">
              <w:rPr>
                <w:rFonts w:hint="eastAsia"/>
                <w:color w:val="000000"/>
              </w:rPr>
              <w:t>□其它</w:t>
            </w:r>
          </w:p>
        </w:tc>
      </w:tr>
      <w:tr w:rsidR="00017995" w:rsidRPr="00F57460" w:rsidTr="00FA6086">
        <w:trPr>
          <w:cantSplit/>
          <w:trHeight w:val="1363"/>
        </w:trPr>
        <w:tc>
          <w:tcPr>
            <w:tcW w:w="8789" w:type="dxa"/>
            <w:gridSpan w:val="8"/>
            <w:vAlign w:val="center"/>
          </w:tcPr>
          <w:p w:rsidR="00017995" w:rsidRPr="003A03A9" w:rsidRDefault="00017995" w:rsidP="00FA6086">
            <w:pPr>
              <w:spacing w:line="240" w:lineRule="exact"/>
              <w:rPr>
                <w:b/>
                <w:color w:val="000000"/>
              </w:rPr>
            </w:pPr>
            <w:r w:rsidRPr="003A03A9">
              <w:rPr>
                <w:rFonts w:hint="eastAsia"/>
                <w:b/>
                <w:color w:val="000000"/>
              </w:rPr>
              <w:t>所在单位意见</w:t>
            </w:r>
          </w:p>
          <w:p w:rsidR="00017995" w:rsidRPr="003A03A9" w:rsidRDefault="00017995" w:rsidP="00FA6086">
            <w:pPr>
              <w:snapToGrid w:val="0"/>
              <w:rPr>
                <w:color w:val="000000"/>
              </w:rPr>
            </w:pPr>
          </w:p>
          <w:p w:rsidR="00017995" w:rsidRPr="003A03A9" w:rsidRDefault="00017995" w:rsidP="00FA6086">
            <w:pPr>
              <w:snapToGrid w:val="0"/>
              <w:rPr>
                <w:color w:val="000000"/>
              </w:rPr>
            </w:pPr>
          </w:p>
          <w:p w:rsidR="00017995" w:rsidRPr="003A03A9" w:rsidRDefault="00017995" w:rsidP="00FA6086">
            <w:pPr>
              <w:widowControl/>
              <w:spacing w:line="240" w:lineRule="exact"/>
              <w:ind w:firstLineChars="1850" w:firstLine="3885"/>
              <w:rPr>
                <w:color w:val="000000"/>
              </w:rPr>
            </w:pPr>
            <w:r w:rsidRPr="003A03A9">
              <w:rPr>
                <w:rFonts w:hint="eastAsia"/>
                <w:color w:val="000000"/>
              </w:rPr>
              <w:t>负责人签字（公章）：</w:t>
            </w:r>
            <w:r w:rsidRPr="003A03A9">
              <w:rPr>
                <w:rFonts w:hint="eastAsia"/>
                <w:color w:val="000000"/>
              </w:rPr>
              <w:t xml:space="preserve">         </w:t>
            </w:r>
            <w:r w:rsidRPr="003A03A9">
              <w:rPr>
                <w:rFonts w:hint="eastAsia"/>
                <w:color w:val="000000"/>
              </w:rPr>
              <w:t>日期：</w:t>
            </w:r>
          </w:p>
        </w:tc>
      </w:tr>
      <w:tr w:rsidR="00017995" w:rsidRPr="00F57460" w:rsidTr="00FA6086">
        <w:trPr>
          <w:cantSplit/>
          <w:trHeight w:val="1445"/>
        </w:trPr>
        <w:tc>
          <w:tcPr>
            <w:tcW w:w="8789" w:type="dxa"/>
            <w:gridSpan w:val="8"/>
            <w:vAlign w:val="center"/>
          </w:tcPr>
          <w:p w:rsidR="00017995" w:rsidRPr="003A03A9" w:rsidRDefault="00017995" w:rsidP="00FA6086">
            <w:pPr>
              <w:spacing w:line="240" w:lineRule="exact"/>
              <w:rPr>
                <w:b/>
                <w:color w:val="000000"/>
              </w:rPr>
            </w:pPr>
            <w:r w:rsidRPr="003A03A9">
              <w:rPr>
                <w:rFonts w:hint="eastAsia"/>
                <w:b/>
                <w:color w:val="000000"/>
              </w:rPr>
              <w:t>外派经办部门意见</w:t>
            </w:r>
          </w:p>
          <w:p w:rsidR="00017995" w:rsidRPr="003A03A9" w:rsidRDefault="00017995" w:rsidP="00FA6086">
            <w:pPr>
              <w:snapToGrid w:val="0"/>
              <w:rPr>
                <w:color w:val="000000"/>
              </w:rPr>
            </w:pPr>
          </w:p>
          <w:p w:rsidR="00017995" w:rsidRPr="003A03A9" w:rsidRDefault="00017995" w:rsidP="00FA6086">
            <w:pPr>
              <w:snapToGrid w:val="0"/>
              <w:rPr>
                <w:color w:val="000000"/>
              </w:rPr>
            </w:pPr>
          </w:p>
          <w:p w:rsidR="00017995" w:rsidRPr="003A03A9" w:rsidRDefault="00017995" w:rsidP="00FA6086">
            <w:pPr>
              <w:snapToGrid w:val="0"/>
              <w:ind w:firstLineChars="1850" w:firstLine="3885"/>
              <w:rPr>
                <w:color w:val="000000"/>
              </w:rPr>
            </w:pPr>
            <w:r w:rsidRPr="003A03A9">
              <w:rPr>
                <w:rFonts w:hint="eastAsia"/>
                <w:color w:val="000000"/>
              </w:rPr>
              <w:t>负责人签字（公章）：</w:t>
            </w:r>
            <w:r w:rsidRPr="003A03A9">
              <w:rPr>
                <w:rFonts w:hint="eastAsia"/>
                <w:color w:val="000000"/>
              </w:rPr>
              <w:t xml:space="preserve">         </w:t>
            </w:r>
            <w:r w:rsidRPr="003A03A9">
              <w:rPr>
                <w:rFonts w:hint="eastAsia"/>
                <w:color w:val="000000"/>
              </w:rPr>
              <w:t>日期：</w:t>
            </w:r>
          </w:p>
        </w:tc>
      </w:tr>
      <w:tr w:rsidR="00017995" w:rsidRPr="00F57460" w:rsidTr="00FA6086">
        <w:trPr>
          <w:cantSplit/>
          <w:trHeight w:val="1697"/>
        </w:trPr>
        <w:tc>
          <w:tcPr>
            <w:tcW w:w="4253" w:type="dxa"/>
            <w:gridSpan w:val="4"/>
            <w:vAlign w:val="center"/>
          </w:tcPr>
          <w:p w:rsidR="00017995" w:rsidRPr="003A03A9" w:rsidRDefault="00017995" w:rsidP="00FA6086">
            <w:pPr>
              <w:snapToGrid w:val="0"/>
              <w:spacing w:line="240" w:lineRule="exact"/>
              <w:rPr>
                <w:b/>
                <w:color w:val="000000"/>
              </w:rPr>
            </w:pPr>
            <w:r w:rsidRPr="003A03A9">
              <w:rPr>
                <w:rFonts w:hint="eastAsia"/>
                <w:b/>
                <w:color w:val="000000"/>
              </w:rPr>
              <w:t>党委组织部意见</w:t>
            </w:r>
          </w:p>
          <w:p w:rsidR="00017995" w:rsidRPr="003A03A9" w:rsidRDefault="00017995" w:rsidP="00FA6086">
            <w:pPr>
              <w:widowControl/>
              <w:snapToGrid w:val="0"/>
              <w:rPr>
                <w:b/>
                <w:color w:val="000000"/>
              </w:rPr>
            </w:pPr>
          </w:p>
          <w:p w:rsidR="00017995" w:rsidRPr="003A03A9" w:rsidRDefault="00017995" w:rsidP="00FA6086">
            <w:pPr>
              <w:widowControl/>
              <w:snapToGrid w:val="0"/>
              <w:rPr>
                <w:b/>
                <w:color w:val="000000"/>
              </w:rPr>
            </w:pPr>
          </w:p>
          <w:p w:rsidR="00017995" w:rsidRPr="003A03A9" w:rsidRDefault="00017995" w:rsidP="00FA6086">
            <w:pPr>
              <w:snapToGrid w:val="0"/>
              <w:rPr>
                <w:color w:val="000000"/>
              </w:rPr>
            </w:pPr>
          </w:p>
          <w:p w:rsidR="00017995" w:rsidRPr="003A03A9" w:rsidRDefault="00017995" w:rsidP="00FA6086">
            <w:pPr>
              <w:snapToGrid w:val="0"/>
              <w:rPr>
                <w:color w:val="000000"/>
              </w:rPr>
            </w:pPr>
          </w:p>
          <w:p w:rsidR="00017995" w:rsidRPr="003A03A9" w:rsidRDefault="00017995" w:rsidP="00FA6086">
            <w:pPr>
              <w:snapToGrid w:val="0"/>
              <w:rPr>
                <w:color w:val="000000"/>
              </w:rPr>
            </w:pPr>
            <w:r w:rsidRPr="003A03A9">
              <w:rPr>
                <w:rFonts w:hint="eastAsia"/>
                <w:color w:val="000000"/>
              </w:rPr>
              <w:t>负责人签字（公章）：</w:t>
            </w:r>
            <w:r w:rsidRPr="003A03A9">
              <w:rPr>
                <w:rFonts w:hint="eastAsia"/>
                <w:color w:val="000000"/>
              </w:rPr>
              <w:t xml:space="preserve">       </w:t>
            </w:r>
            <w:r w:rsidRPr="003A03A9">
              <w:rPr>
                <w:rFonts w:hint="eastAsia"/>
                <w:color w:val="000000"/>
              </w:rPr>
              <w:t>日期：</w:t>
            </w:r>
          </w:p>
        </w:tc>
        <w:tc>
          <w:tcPr>
            <w:tcW w:w="4536" w:type="dxa"/>
            <w:gridSpan w:val="4"/>
            <w:vAlign w:val="center"/>
          </w:tcPr>
          <w:p w:rsidR="00017995" w:rsidRPr="003A03A9" w:rsidRDefault="00017995" w:rsidP="00FA6086">
            <w:pPr>
              <w:spacing w:line="240" w:lineRule="exact"/>
              <w:rPr>
                <w:b/>
                <w:color w:val="000000"/>
              </w:rPr>
            </w:pPr>
            <w:r w:rsidRPr="003A03A9">
              <w:rPr>
                <w:rFonts w:hint="eastAsia"/>
                <w:b/>
                <w:color w:val="000000"/>
              </w:rPr>
              <w:t>人事处意见</w:t>
            </w:r>
          </w:p>
          <w:p w:rsidR="00017995" w:rsidRPr="003A03A9" w:rsidRDefault="00017995" w:rsidP="00FA6086">
            <w:pPr>
              <w:snapToGrid w:val="0"/>
              <w:ind w:firstLineChars="1850" w:firstLine="3885"/>
              <w:rPr>
                <w:color w:val="000000"/>
              </w:rPr>
            </w:pPr>
          </w:p>
          <w:p w:rsidR="00017995" w:rsidRPr="003A03A9" w:rsidRDefault="00017995" w:rsidP="00FA6086">
            <w:pPr>
              <w:snapToGrid w:val="0"/>
              <w:ind w:firstLineChars="1850" w:firstLine="3885"/>
              <w:rPr>
                <w:color w:val="000000"/>
              </w:rPr>
            </w:pPr>
          </w:p>
          <w:p w:rsidR="00017995" w:rsidRPr="003A03A9" w:rsidRDefault="00017995" w:rsidP="00FA6086">
            <w:pPr>
              <w:snapToGrid w:val="0"/>
              <w:ind w:firstLineChars="1850" w:firstLine="3885"/>
              <w:rPr>
                <w:color w:val="000000"/>
              </w:rPr>
            </w:pPr>
          </w:p>
          <w:p w:rsidR="00017995" w:rsidRPr="003A03A9" w:rsidRDefault="00017995" w:rsidP="00FA6086">
            <w:pPr>
              <w:snapToGrid w:val="0"/>
              <w:ind w:firstLineChars="1850" w:firstLine="3885"/>
              <w:rPr>
                <w:color w:val="000000"/>
              </w:rPr>
            </w:pPr>
          </w:p>
          <w:p w:rsidR="00017995" w:rsidRPr="003A03A9" w:rsidRDefault="00017995" w:rsidP="00FA6086">
            <w:pPr>
              <w:snapToGrid w:val="0"/>
              <w:rPr>
                <w:color w:val="000000"/>
              </w:rPr>
            </w:pPr>
            <w:r w:rsidRPr="003A03A9">
              <w:rPr>
                <w:rFonts w:hint="eastAsia"/>
                <w:color w:val="000000"/>
              </w:rPr>
              <w:t>负责人签字（公章）：</w:t>
            </w:r>
            <w:r w:rsidRPr="003A03A9">
              <w:rPr>
                <w:rFonts w:hint="eastAsia"/>
                <w:color w:val="000000"/>
              </w:rPr>
              <w:t xml:space="preserve">       </w:t>
            </w:r>
            <w:r w:rsidRPr="003A03A9">
              <w:rPr>
                <w:rFonts w:hint="eastAsia"/>
                <w:color w:val="000000"/>
              </w:rPr>
              <w:t>日期：</w:t>
            </w:r>
          </w:p>
        </w:tc>
      </w:tr>
      <w:tr w:rsidR="00017995" w:rsidRPr="00F57460" w:rsidTr="00FA6086">
        <w:trPr>
          <w:cantSplit/>
          <w:trHeight w:val="1547"/>
        </w:trPr>
        <w:tc>
          <w:tcPr>
            <w:tcW w:w="8789" w:type="dxa"/>
            <w:gridSpan w:val="8"/>
            <w:vAlign w:val="center"/>
          </w:tcPr>
          <w:p w:rsidR="00017995" w:rsidRPr="003A03A9" w:rsidRDefault="00017995" w:rsidP="00FA6086">
            <w:pPr>
              <w:spacing w:line="240" w:lineRule="exact"/>
              <w:rPr>
                <w:b/>
                <w:color w:val="000000"/>
              </w:rPr>
            </w:pPr>
            <w:r w:rsidRPr="003A03A9">
              <w:rPr>
                <w:rFonts w:hint="eastAsia"/>
                <w:b/>
                <w:color w:val="000000"/>
              </w:rPr>
              <w:t>学校审批意见</w:t>
            </w:r>
          </w:p>
          <w:p w:rsidR="00017995" w:rsidRPr="003A03A9" w:rsidRDefault="00017995" w:rsidP="00FA6086">
            <w:pPr>
              <w:snapToGrid w:val="0"/>
              <w:rPr>
                <w:color w:val="000000"/>
              </w:rPr>
            </w:pPr>
          </w:p>
          <w:p w:rsidR="00017995" w:rsidRPr="003A03A9" w:rsidRDefault="00017995" w:rsidP="00FA6086">
            <w:pPr>
              <w:snapToGrid w:val="0"/>
              <w:rPr>
                <w:color w:val="000000"/>
              </w:rPr>
            </w:pPr>
          </w:p>
          <w:p w:rsidR="00017995" w:rsidRPr="003A03A9" w:rsidRDefault="00017995" w:rsidP="00FA6086">
            <w:pPr>
              <w:snapToGrid w:val="0"/>
              <w:rPr>
                <w:color w:val="000000"/>
              </w:rPr>
            </w:pPr>
          </w:p>
          <w:p w:rsidR="00017995" w:rsidRPr="003A03A9" w:rsidRDefault="00017995" w:rsidP="00FA6086">
            <w:pPr>
              <w:snapToGrid w:val="0"/>
              <w:ind w:firstLineChars="2150" w:firstLine="4515"/>
              <w:rPr>
                <w:color w:val="000000"/>
              </w:rPr>
            </w:pPr>
            <w:r w:rsidRPr="003A03A9">
              <w:rPr>
                <w:rFonts w:hint="eastAsia"/>
                <w:color w:val="000000"/>
              </w:rPr>
              <w:t>签字（公章）：</w:t>
            </w:r>
            <w:r w:rsidRPr="003A03A9">
              <w:rPr>
                <w:rFonts w:hint="eastAsia"/>
                <w:color w:val="000000"/>
              </w:rPr>
              <w:t xml:space="preserve">         </w:t>
            </w:r>
            <w:r w:rsidRPr="003A03A9">
              <w:rPr>
                <w:rFonts w:hint="eastAsia"/>
                <w:color w:val="000000"/>
              </w:rPr>
              <w:t>日期：</w:t>
            </w:r>
          </w:p>
        </w:tc>
      </w:tr>
    </w:tbl>
    <w:p w:rsidR="00017995" w:rsidRPr="003A03A9" w:rsidRDefault="00017995" w:rsidP="00017995">
      <w:pPr>
        <w:spacing w:line="240" w:lineRule="exact"/>
        <w:jc w:val="right"/>
        <w:rPr>
          <w:b/>
          <w:color w:val="000000"/>
        </w:rPr>
      </w:pPr>
    </w:p>
    <w:p w:rsidR="00017995" w:rsidRPr="003A03A9" w:rsidRDefault="00017995" w:rsidP="00017995">
      <w:pPr>
        <w:tabs>
          <w:tab w:val="left" w:pos="6900"/>
        </w:tabs>
        <w:spacing w:line="560" w:lineRule="exact"/>
        <w:jc w:val="left"/>
        <w:rPr>
          <w:rFonts w:ascii="黑体" w:eastAsia="黑体" w:hAnsi="黑体" w:hint="eastAsia"/>
          <w:spacing w:val="20"/>
          <w:sz w:val="30"/>
          <w:szCs w:val="30"/>
        </w:rPr>
      </w:pPr>
    </w:p>
    <w:p w:rsidR="00017995" w:rsidRPr="00E020AC" w:rsidRDefault="00017995" w:rsidP="00017995">
      <w:pPr>
        <w:spacing w:line="560" w:lineRule="exact"/>
        <w:rPr>
          <w:rFonts w:hint="eastAsia"/>
        </w:rPr>
      </w:pPr>
    </w:p>
    <w:p w:rsidR="00895C8F" w:rsidRPr="00017995" w:rsidRDefault="00895C8F"/>
    <w:sectPr w:rsidR="00895C8F" w:rsidRPr="00017995" w:rsidSect="002C4B1F">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8C"/>
    <w:rsid w:val="00017995"/>
    <w:rsid w:val="00895C8F"/>
    <w:rsid w:val="00D6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799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799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511</Words>
  <Characters>2918</Characters>
  <Application>Microsoft Office Word</Application>
  <DocSecurity>0</DocSecurity>
  <Lines>24</Lines>
  <Paragraphs>6</Paragraphs>
  <ScaleCrop>false</ScaleCrop>
  <Company>china</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2017-09-04T08:31:00Z</dcterms:created>
  <dcterms:modified xsi:type="dcterms:W3CDTF">2017-09-04T08:32:00Z</dcterms:modified>
</cp:coreProperties>
</file>